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07E67D" w14:textId="6DEE1E98" w:rsidR="00CA679A" w:rsidRPr="00CD2757" w:rsidRDefault="00CA679A" w:rsidP="002834BB">
      <w:pPr>
        <w:jc w:val="center"/>
        <w:rPr>
          <w:rFonts w:ascii="GHEA Grapalat" w:hAnsi="GHEA Grapalat"/>
          <w:b/>
          <w:lang w:val="en-GB"/>
        </w:rPr>
      </w:pPr>
      <w:r w:rsidRPr="00CD2757">
        <w:rPr>
          <w:rFonts w:ascii="GHEA Grapalat" w:eastAsia="Times New Roman" w:hAnsi="GHEA Grapalat" w:cs="Times New Roman"/>
          <w:b/>
          <w:i/>
          <w:noProof/>
          <w:color w:val="002060"/>
        </w:rPr>
        <mc:AlternateContent>
          <mc:Choice Requires="wps">
            <w:drawing>
              <wp:anchor distT="0" distB="0" distL="114300" distR="114300" simplePos="0" relativeHeight="251665408" behindDoc="0" locked="0" layoutInCell="0" allowOverlap="1" wp14:anchorId="02D2E4A0" wp14:editId="40720BA4">
                <wp:simplePos x="0" y="0"/>
                <wp:positionH relativeFrom="rightMargin">
                  <wp:posOffset>-9389745</wp:posOffset>
                </wp:positionH>
                <wp:positionV relativeFrom="page">
                  <wp:posOffset>-309245</wp:posOffset>
                </wp:positionV>
                <wp:extent cx="90805" cy="10556240"/>
                <wp:effectExtent l="0" t="0" r="23495" b="247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739.35pt;margin-top:-24.35pt;width:7.15pt;height:831.2pt;z-index:251665408;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xAJgIAAD8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" o:allowincell="f" strokecolor="#5b9bd5 [3204]">
                <w10:wrap anchorx="margin" anchory="page"/>
              </v:rect>
            </w:pict>
          </mc:Fallback>
        </mc:AlternateContent>
      </w:r>
      <w:r w:rsidRPr="00CD2757">
        <w:rPr>
          <w:rFonts w:ascii="GHEA Grapalat" w:eastAsia="Times New Roman" w:hAnsi="GHEA Grapalat" w:cs="Times New Roman"/>
          <w:b/>
          <w:i/>
          <w:noProof/>
          <w:color w:val="002060"/>
        </w:rPr>
        <mc:AlternateContent>
          <mc:Choice Requires="wps">
            <w:drawing>
              <wp:anchor distT="0" distB="0" distL="114300" distR="114300" simplePos="0" relativeHeight="251663360" behindDoc="0" locked="0" layoutInCell="0" allowOverlap="1" wp14:anchorId="345F7776" wp14:editId="7E56DCBA">
                <wp:simplePos x="0" y="0"/>
                <wp:positionH relativeFrom="rightMargin">
                  <wp:posOffset>542290</wp:posOffset>
                </wp:positionH>
                <wp:positionV relativeFrom="page">
                  <wp:posOffset>-316865</wp:posOffset>
                </wp:positionV>
                <wp:extent cx="90805" cy="10556240"/>
                <wp:effectExtent l="0" t="0" r="23495" b="247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42.7pt;margin-top:-24.95pt;width:7.15pt;height:831.2pt;z-index:251663360;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" o:allowincell="f" strokecolor="#5b9bd5 [3204]">
                <w10:wrap anchorx="margin" anchory="page"/>
              </v:rect>
            </w:pict>
          </mc:Fallback>
        </mc:AlternateContent>
      </w:r>
      <w:r w:rsidRPr="00CD2757">
        <w:rPr>
          <w:rFonts w:ascii="GHEA Grapalat" w:hAnsi="GHEA Grapalat"/>
          <w:noProof/>
        </w:rPr>
        <mc:AlternateContent>
          <mc:Choice Requires="wps">
            <w:drawing>
              <wp:anchor distT="0" distB="0" distL="114300" distR="114300" simplePos="0" relativeHeight="251659264" behindDoc="0" locked="0" layoutInCell="0" allowOverlap="1" wp14:anchorId="18295C53" wp14:editId="235ED149">
                <wp:simplePos x="0" y="0"/>
                <wp:positionH relativeFrom="page">
                  <wp:posOffset>-36830</wp:posOffset>
                </wp:positionH>
                <wp:positionV relativeFrom="topMargin">
                  <wp:posOffset>-20955</wp:posOffset>
                </wp:positionV>
                <wp:extent cx="8161020" cy="822960"/>
                <wp:effectExtent l="0" t="0" r="1270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xmlns:mv="urn:schemas-microsoft-com:mac:vml" xmlns:mo="http://schemas.microsoft.com/office/mac/office/2008/main">
            <w:pict>
              <v:rect id="Rectangle 3" o:spid="_x0000_s1026" style="position:absolute;margin-left:-2.9pt;margin-top:-1.65pt;width:642.6pt;height:64.8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" o:allowincell="f" fillcolor="#5b9bd5 [3204]" strokecolor="#5b9bd5 [3204]">
                <w10:wrap anchorx="page" anchory="margin"/>
              </v:rect>
            </w:pict>
          </mc:Fallback>
        </mc:AlternateContent>
      </w:r>
      <w:r w:rsidRPr="00CD2757">
        <w:rPr>
          <w:rFonts w:ascii="GHEA Grapalat" w:hAnsi="GHEA Grapalat" w:cs="Arial"/>
          <w:noProof/>
        </w:rPr>
        <w:drawing>
          <wp:inline distT="0" distB="0" distL="0" distR="0" wp14:anchorId="7CE96248" wp14:editId="206C5B5F">
            <wp:extent cx="5732145" cy="118736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19 at 5.53.07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1187369"/>
                    </a:xfrm>
                    <a:prstGeom prst="rect">
                      <a:avLst/>
                    </a:prstGeom>
                  </pic:spPr>
                </pic:pic>
              </a:graphicData>
            </a:graphic>
          </wp:inline>
        </w:drawing>
      </w:r>
    </w:p>
    <w:p w14:paraId="3CC6B105" w14:textId="631890A6" w:rsidR="00CA679A" w:rsidRPr="00CD2757" w:rsidRDefault="00CA679A" w:rsidP="0040553E">
      <w:pPr>
        <w:jc w:val="both"/>
        <w:rPr>
          <w:rFonts w:ascii="GHEA Grapalat" w:hAnsi="GHEA Grapalat"/>
          <w:b/>
          <w:lang w:val="en-GB"/>
        </w:rPr>
      </w:pPr>
      <w:r w:rsidRPr="00CD2757">
        <w:rPr>
          <w:rFonts w:ascii="GHEA Grapalat" w:eastAsiaTheme="majorEastAsia" w:hAnsi="GHEA Grapalat" w:cstheme="majorBidi"/>
          <w:noProof/>
        </w:rPr>
        <mc:AlternateContent>
          <mc:Choice Requires="wps">
            <w:drawing>
              <wp:anchor distT="0" distB="0" distL="114300" distR="114300" simplePos="0" relativeHeight="251667456" behindDoc="0" locked="0" layoutInCell="1" allowOverlap="1" wp14:anchorId="57C063D9" wp14:editId="0158693B">
                <wp:simplePos x="0" y="0"/>
                <wp:positionH relativeFrom="column">
                  <wp:posOffset>378372</wp:posOffset>
                </wp:positionH>
                <wp:positionV relativeFrom="paragraph">
                  <wp:posOffset>38954</wp:posOffset>
                </wp:positionV>
                <wp:extent cx="8529145" cy="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8529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pt,3.05pt" to="70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" strokecolor="#5b9bd5 [3204]" strokeweight=".5pt">
                <v:stroke joinstyle="miter"/>
              </v:line>
            </w:pict>
          </mc:Fallback>
        </mc:AlternateContent>
      </w:r>
    </w:p>
    <w:p w14:paraId="093F08AA" w14:textId="22CEA62D" w:rsidR="00CA679A" w:rsidRPr="00CD2757" w:rsidRDefault="00F03209" w:rsidP="002834BB">
      <w:pPr>
        <w:jc w:val="center"/>
        <w:rPr>
          <w:rFonts w:ascii="GHEA Grapalat" w:hAnsi="GHEA Grapalat"/>
          <w:sz w:val="40"/>
          <w:lang w:val="en-GB"/>
        </w:rPr>
      </w:pPr>
      <w:sdt>
        <w:sdtPr>
          <w:rPr>
            <w:rFonts w:ascii="GHEA Grapalat" w:eastAsia="Times New Roman" w:hAnsi="GHEA Grapalat" w:cs="Times New Roman"/>
            <w:b/>
            <w:i/>
            <w:color w:val="002060"/>
            <w:sz w:val="40"/>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771439" w:rsidRPr="00CD2757">
            <w:rPr>
              <w:rFonts w:ascii="GHEA Grapalat" w:eastAsia="Times New Roman" w:hAnsi="GHEA Grapalat" w:cs="Times New Roman"/>
              <w:b/>
              <w:i/>
              <w:color w:val="002060"/>
              <w:sz w:val="40"/>
            </w:rPr>
            <w:t xml:space="preserve">“Participatory and Efficient Use of Water Resources” </w:t>
          </w:r>
          <w:r w:rsidR="00B81713">
            <w:rPr>
              <w:rFonts w:ascii="GHEA Grapalat" w:eastAsia="Times New Roman" w:hAnsi="GHEA Grapalat" w:cs="Times New Roman"/>
              <w:b/>
              <w:i/>
              <w:color w:val="002060"/>
              <w:sz w:val="40"/>
            </w:rPr>
            <w:t xml:space="preserve">(PURE-Water) </w:t>
          </w:r>
          <w:r w:rsidR="00771439" w:rsidRPr="00CD2757">
            <w:rPr>
              <w:rFonts w:ascii="GHEA Grapalat" w:eastAsia="Times New Roman" w:hAnsi="GHEA Grapalat" w:cs="Times New Roman"/>
              <w:b/>
              <w:i/>
              <w:color w:val="002060"/>
              <w:sz w:val="40"/>
            </w:rPr>
            <w:t>Project</w:t>
          </w:r>
        </w:sdtContent>
      </w:sdt>
    </w:p>
    <w:p w14:paraId="64B9FF78" w14:textId="67387733" w:rsidR="00CA679A" w:rsidRPr="00CD2757" w:rsidRDefault="00CA679A" w:rsidP="0040553E">
      <w:pPr>
        <w:jc w:val="both"/>
        <w:rPr>
          <w:rFonts w:ascii="GHEA Grapalat" w:hAnsi="GHEA Grapalat"/>
          <w:lang w:val="en-GB"/>
        </w:rPr>
      </w:pPr>
      <w:r w:rsidRPr="00CD2757">
        <w:rPr>
          <w:rFonts w:ascii="GHEA Grapalat" w:eastAsiaTheme="majorEastAsia" w:hAnsi="GHEA Grapalat" w:cstheme="majorBidi"/>
          <w:noProof/>
        </w:rPr>
        <mc:AlternateContent>
          <mc:Choice Requires="wps">
            <w:drawing>
              <wp:anchor distT="0" distB="0" distL="114300" distR="114300" simplePos="0" relativeHeight="251669504" behindDoc="0" locked="0" layoutInCell="1" allowOverlap="1" wp14:anchorId="54B0C975" wp14:editId="1ADDE9B6">
                <wp:simplePos x="0" y="0"/>
                <wp:positionH relativeFrom="column">
                  <wp:posOffset>378372</wp:posOffset>
                </wp:positionH>
                <wp:positionV relativeFrom="paragraph">
                  <wp:posOffset>194857</wp:posOffset>
                </wp:positionV>
                <wp:extent cx="85286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8528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pt,15.35pt" to="701.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" strokecolor="#5b9bd5 [3204]" strokeweight=".5pt">
                <v:stroke joinstyle="miter"/>
              </v:line>
            </w:pict>
          </mc:Fallback>
        </mc:AlternateContent>
      </w:r>
    </w:p>
    <w:p w14:paraId="6B5E4739" w14:textId="77777777" w:rsidR="00B32D87" w:rsidRPr="00CD2757" w:rsidRDefault="00B32D87" w:rsidP="0040553E">
      <w:pPr>
        <w:jc w:val="both"/>
        <w:rPr>
          <w:rFonts w:ascii="GHEA Grapalat" w:hAnsi="GHEA Grapalat"/>
          <w:b/>
          <w:lang w:val="en-GB"/>
        </w:rPr>
      </w:pPr>
    </w:p>
    <w:p w14:paraId="78380762" w14:textId="77777777" w:rsidR="00ED30A1" w:rsidRPr="00CD2757" w:rsidRDefault="00ED30A1" w:rsidP="0040553E">
      <w:pPr>
        <w:jc w:val="both"/>
        <w:rPr>
          <w:rFonts w:ascii="GHEA Grapalat" w:hAnsi="GHEA Grapalat" w:cs="Times New Roman"/>
          <w:b/>
          <w:bCs/>
          <w:color w:val="8496B0" w:themeColor="text2" w:themeTint="99"/>
          <w:lang w:val="en-GB"/>
        </w:rPr>
      </w:pPr>
    </w:p>
    <w:p w14:paraId="669B6EDB" w14:textId="77777777" w:rsidR="00ED30A1" w:rsidRPr="00CD2757" w:rsidRDefault="00ED30A1" w:rsidP="0040553E">
      <w:pPr>
        <w:jc w:val="both"/>
        <w:rPr>
          <w:rFonts w:ascii="GHEA Grapalat" w:hAnsi="GHEA Grapalat" w:cs="Times New Roman"/>
          <w:b/>
          <w:bCs/>
          <w:color w:val="8496B0" w:themeColor="text2" w:themeTint="99"/>
          <w:lang w:val="en-GB"/>
        </w:rPr>
      </w:pPr>
    </w:p>
    <w:p w14:paraId="477D5879" w14:textId="77777777" w:rsidR="00ED30A1" w:rsidRPr="00CD2757" w:rsidRDefault="00ED30A1" w:rsidP="0040553E">
      <w:pPr>
        <w:jc w:val="both"/>
        <w:rPr>
          <w:rFonts w:ascii="GHEA Grapalat" w:hAnsi="GHEA Grapalat" w:cs="Times New Roman"/>
          <w:b/>
          <w:bCs/>
          <w:color w:val="8496B0" w:themeColor="text2" w:themeTint="99"/>
          <w:lang w:val="en-GB"/>
        </w:rPr>
      </w:pPr>
    </w:p>
    <w:p w14:paraId="2EB7FDB0" w14:textId="78067F15" w:rsidR="00ED30A1" w:rsidRPr="00CD2757" w:rsidRDefault="00ED30A1" w:rsidP="0040553E">
      <w:pPr>
        <w:jc w:val="both"/>
        <w:rPr>
          <w:rFonts w:ascii="GHEA Grapalat" w:hAnsi="GHEA Grapalat" w:cs="Times New Roman"/>
          <w:b/>
          <w:bCs/>
          <w:color w:val="8496B0" w:themeColor="text2" w:themeTint="99"/>
          <w:lang w:val="en-GB"/>
        </w:rPr>
      </w:pPr>
    </w:p>
    <w:p w14:paraId="638C19B5" w14:textId="77777777" w:rsidR="00ED30A1" w:rsidRPr="00CD2757" w:rsidRDefault="00ED30A1" w:rsidP="0040553E">
      <w:pPr>
        <w:jc w:val="both"/>
        <w:rPr>
          <w:rFonts w:ascii="GHEA Grapalat" w:hAnsi="GHEA Grapalat" w:cs="Times New Roman"/>
          <w:b/>
          <w:bCs/>
          <w:color w:val="8496B0" w:themeColor="text2" w:themeTint="99"/>
          <w:lang w:val="en-GB"/>
        </w:rPr>
      </w:pPr>
    </w:p>
    <w:p w14:paraId="7589F592" w14:textId="6AB8CEC6" w:rsidR="00ED30A1" w:rsidRPr="00CD2757" w:rsidRDefault="00ED30A1" w:rsidP="009015E3">
      <w:pPr>
        <w:jc w:val="center"/>
        <w:outlineLvl w:val="0"/>
        <w:rPr>
          <w:rFonts w:ascii="GHEA Grapalat" w:hAnsi="GHEA Grapalat" w:cs="Arial"/>
          <w:lang w:val="en-GB"/>
        </w:rPr>
      </w:pPr>
      <w:r w:rsidRPr="00CD2757">
        <w:rPr>
          <w:rFonts w:ascii="GHEA Grapalat" w:hAnsi="GHEA Grapalat"/>
          <w:noProof/>
        </w:rPr>
        <mc:AlternateContent>
          <mc:Choice Requires="wps">
            <w:drawing>
              <wp:anchor distT="0" distB="0" distL="114300" distR="114300" simplePos="0" relativeHeight="251679744" behindDoc="1" locked="0" layoutInCell="0" allowOverlap="1" wp14:anchorId="65A0080C" wp14:editId="1A54287C">
                <wp:simplePos x="0" y="0"/>
                <wp:positionH relativeFrom="page">
                  <wp:posOffset>-505326</wp:posOffset>
                </wp:positionH>
                <wp:positionV relativeFrom="topMargin">
                  <wp:posOffset>6472989</wp:posOffset>
                </wp:positionV>
                <wp:extent cx="8161020" cy="1127560"/>
                <wp:effectExtent l="0" t="0" r="12700" b="158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127560"/>
                        </a:xfrm>
                        <a:prstGeom prst="rect">
                          <a:avLst/>
                        </a:prstGeom>
                        <a:solidFill>
                          <a:srgbClr val="5B9BD5"/>
                        </a:solidFill>
                        <a:ln w="9525">
                          <a:solidFill>
                            <a:srgbClr val="5B9BD5"/>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5="http://schemas.microsoft.com/office/word/2012/wordml" xmlns:mv="urn:schemas-microsoft-com:mac:vml" xmlns:mo="http://schemas.microsoft.com/office/mac/office/2008/main">
            <w:pict>
              <v:rect id="Rectangle 3" o:spid="_x0000_s1026" style="position:absolute;margin-left:-39.8pt;margin-top:509.7pt;width:642.6pt;height:88.8pt;z-index:-25163673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" o:allowincell="f" fillcolor="#5b9bd5" strokecolor="#5b9bd5">
                <w10:wrap anchorx="page" anchory="margin"/>
              </v:rect>
            </w:pict>
          </mc:Fallback>
        </mc:AlternateContent>
      </w:r>
      <w:r w:rsidRPr="00CD2757">
        <w:rPr>
          <w:rFonts w:ascii="GHEA Grapalat" w:hAnsi="GHEA Grapalat"/>
          <w:noProof/>
        </w:rPr>
        <w:drawing>
          <wp:anchor distT="0" distB="0" distL="114300" distR="114300" simplePos="0" relativeHeight="251677696" behindDoc="1" locked="0" layoutInCell="1" allowOverlap="1" wp14:anchorId="489EDEDF" wp14:editId="11D8DC05">
            <wp:simplePos x="0" y="0"/>
            <wp:positionH relativeFrom="margin">
              <wp:posOffset>5404485</wp:posOffset>
            </wp:positionH>
            <wp:positionV relativeFrom="margin">
              <wp:posOffset>7682865</wp:posOffset>
            </wp:positionV>
            <wp:extent cx="689610" cy="988695"/>
            <wp:effectExtent l="0" t="0" r="0" b="1905"/>
            <wp:wrapNone/>
            <wp:docPr id="7" name="Picture 7"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10" cy="988695"/>
                    </a:xfrm>
                    <a:prstGeom prst="rect">
                      <a:avLst/>
                    </a:prstGeom>
                  </pic:spPr>
                </pic:pic>
              </a:graphicData>
            </a:graphic>
          </wp:anchor>
        </w:drawing>
      </w:r>
      <w:r w:rsidR="00FC689A" w:rsidRPr="00CD2757">
        <w:rPr>
          <w:rFonts w:ascii="GHEA Grapalat" w:hAnsi="GHEA Grapalat" w:cs="Arial"/>
          <w:lang w:val="en-GB"/>
        </w:rPr>
        <w:t xml:space="preserve">Yerevan, April </w:t>
      </w:r>
      <w:r w:rsidRPr="00CD2757">
        <w:rPr>
          <w:rFonts w:ascii="GHEA Grapalat" w:hAnsi="GHEA Grapalat" w:cs="Arial"/>
          <w:lang w:val="en-GB"/>
        </w:rPr>
        <w:t>2019</w:t>
      </w:r>
    </w:p>
    <w:p w14:paraId="18803EED" w14:textId="60FE0EBA" w:rsidR="00ED30A1" w:rsidRPr="00CD2757" w:rsidRDefault="002834BB" w:rsidP="002834BB">
      <w:pPr>
        <w:tabs>
          <w:tab w:val="left" w:pos="12636"/>
        </w:tabs>
        <w:jc w:val="right"/>
        <w:rPr>
          <w:rFonts w:ascii="GHEA Grapalat" w:hAnsi="GHEA Grapalat"/>
          <w:b/>
          <w:lang w:val="en-GB"/>
        </w:rPr>
      </w:pPr>
      <w:r w:rsidRPr="00CD2757">
        <w:rPr>
          <w:rFonts w:ascii="GHEA Grapalat" w:hAnsi="GHEA Grapalat"/>
          <w:b/>
          <w:lang w:val="en-GB"/>
        </w:rPr>
        <w:tab/>
      </w:r>
      <w:r w:rsidRPr="00CD2757">
        <w:rPr>
          <w:rFonts w:ascii="GHEA Grapalat" w:hAnsi="GHEA Grapalat"/>
          <w:noProof/>
        </w:rPr>
        <w:drawing>
          <wp:inline distT="0" distB="0" distL="0" distR="0" wp14:anchorId="0D87F2B4" wp14:editId="7C342137">
            <wp:extent cx="464820" cy="650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 cy="650748"/>
                    </a:xfrm>
                    <a:prstGeom prst="rect">
                      <a:avLst/>
                    </a:prstGeom>
                    <a:noFill/>
                  </pic:spPr>
                </pic:pic>
              </a:graphicData>
            </a:graphic>
          </wp:inline>
        </w:drawing>
      </w:r>
    </w:p>
    <w:p w14:paraId="6B5FD8CE" w14:textId="53CE8CC6" w:rsidR="00B32D87" w:rsidRPr="00CD2757" w:rsidRDefault="00ED30A1" w:rsidP="0040553E">
      <w:pPr>
        <w:jc w:val="both"/>
        <w:rPr>
          <w:rFonts w:ascii="GHEA Grapalat" w:hAnsi="GHEA Grapalat"/>
          <w:b/>
          <w:lang w:val="en-GB"/>
        </w:rPr>
      </w:pPr>
      <w:r w:rsidRPr="00CD2757">
        <w:rPr>
          <w:rFonts w:ascii="GHEA Grapalat" w:hAnsi="GHEA Grapalat"/>
          <w:noProof/>
        </w:rPr>
        <w:lastRenderedPageBreak/>
        <w:drawing>
          <wp:anchor distT="0" distB="0" distL="114300" distR="114300" simplePos="0" relativeHeight="251675648" behindDoc="1" locked="0" layoutInCell="1" allowOverlap="1" wp14:anchorId="51BE4B42" wp14:editId="0C59F819">
            <wp:simplePos x="0" y="0"/>
            <wp:positionH relativeFrom="margin">
              <wp:posOffset>5556885</wp:posOffset>
            </wp:positionH>
            <wp:positionV relativeFrom="margin">
              <wp:posOffset>7835265</wp:posOffset>
            </wp:positionV>
            <wp:extent cx="689610" cy="988695"/>
            <wp:effectExtent l="0" t="0" r="0" b="1905"/>
            <wp:wrapNone/>
            <wp:docPr id="5" name="Picture 5"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10" cy="988695"/>
                    </a:xfrm>
                    <a:prstGeom prst="rect">
                      <a:avLst/>
                    </a:prstGeom>
                  </pic:spPr>
                </pic:pic>
              </a:graphicData>
            </a:graphic>
          </wp:anchor>
        </w:drawing>
      </w:r>
      <w:r w:rsidRPr="00CD2757">
        <w:rPr>
          <w:rFonts w:ascii="GHEA Grapalat" w:hAnsi="GHEA Grapalat"/>
          <w:noProof/>
        </w:rPr>
        <w:drawing>
          <wp:anchor distT="0" distB="0" distL="114300" distR="114300" simplePos="0" relativeHeight="251673600" behindDoc="1" locked="0" layoutInCell="1" allowOverlap="1" wp14:anchorId="5A143814" wp14:editId="54B82ACF">
            <wp:simplePos x="0" y="0"/>
            <wp:positionH relativeFrom="margin">
              <wp:posOffset>5709285</wp:posOffset>
            </wp:positionH>
            <wp:positionV relativeFrom="margin">
              <wp:posOffset>7987665</wp:posOffset>
            </wp:positionV>
            <wp:extent cx="689610" cy="988695"/>
            <wp:effectExtent l="0" t="0" r="0" b="1905"/>
            <wp:wrapNone/>
            <wp:docPr id="4" name="Picture 4"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10" cy="988695"/>
                    </a:xfrm>
                    <a:prstGeom prst="rect">
                      <a:avLst/>
                    </a:prstGeom>
                  </pic:spPr>
                </pic:pic>
              </a:graphicData>
            </a:graphic>
          </wp:anchor>
        </w:drawing>
      </w:r>
      <w:r w:rsidRPr="00CD2757">
        <w:rPr>
          <w:rFonts w:ascii="GHEA Grapalat" w:hAnsi="GHEA Grapalat"/>
          <w:noProof/>
        </w:rPr>
        <w:drawing>
          <wp:anchor distT="0" distB="0" distL="114300" distR="114300" simplePos="0" relativeHeight="251671552" behindDoc="1" locked="0" layoutInCell="1" allowOverlap="1" wp14:anchorId="017D6602" wp14:editId="42BF188B">
            <wp:simplePos x="0" y="0"/>
            <wp:positionH relativeFrom="margin">
              <wp:posOffset>5556885</wp:posOffset>
            </wp:positionH>
            <wp:positionV relativeFrom="margin">
              <wp:posOffset>7835265</wp:posOffset>
            </wp:positionV>
            <wp:extent cx="689610" cy="988695"/>
            <wp:effectExtent l="0" t="0" r="0" b="1905"/>
            <wp:wrapNone/>
            <wp:docPr id="15" name="Picture 15"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10" cy="988695"/>
                    </a:xfrm>
                    <a:prstGeom prst="rect">
                      <a:avLst/>
                    </a:prstGeom>
                  </pic:spPr>
                </pic:pic>
              </a:graphicData>
            </a:graphic>
          </wp:anchor>
        </w:drawing>
      </w:r>
    </w:p>
    <w:p w14:paraId="208B34D6" w14:textId="143EE1D6" w:rsidR="00B32D87" w:rsidRPr="00CD2757" w:rsidRDefault="00FC689A" w:rsidP="009015E3">
      <w:pPr>
        <w:jc w:val="both"/>
        <w:outlineLvl w:val="0"/>
        <w:rPr>
          <w:rFonts w:ascii="GHEA Grapalat" w:eastAsiaTheme="minorEastAsia" w:hAnsi="GHEA Grapalat" w:cs="Times Armenian"/>
          <w:b/>
          <w:color w:val="323E4F" w:themeColor="text2" w:themeShade="BF"/>
          <w:lang w:val="en-GB"/>
        </w:rPr>
      </w:pPr>
      <w:r w:rsidRPr="00CD2757">
        <w:rPr>
          <w:rFonts w:ascii="GHEA Grapalat" w:eastAsiaTheme="minorEastAsia" w:hAnsi="GHEA Grapalat" w:cs="Times Armenian"/>
          <w:b/>
          <w:color w:val="323E4F" w:themeColor="text2" w:themeShade="BF"/>
          <w:lang w:val="en-GB"/>
        </w:rPr>
        <w:t xml:space="preserve">Cooperation agreement: </w:t>
      </w:r>
      <w:r w:rsidR="00B32D87" w:rsidRPr="00CD2757">
        <w:rPr>
          <w:rFonts w:ascii="GHEA Grapalat" w:eastAsiaTheme="minorEastAsia" w:hAnsi="GHEA Grapalat" w:cs="Times Armenian"/>
          <w:b/>
          <w:color w:val="323E4F" w:themeColor="text2" w:themeShade="BF"/>
          <w:lang w:val="en-GB"/>
        </w:rPr>
        <w:t>AID-111-A-17-00005</w:t>
      </w:r>
    </w:p>
    <w:p w14:paraId="1776C1DF" w14:textId="77777777" w:rsidR="00B32D87" w:rsidRPr="00CD2757" w:rsidRDefault="00B32D87" w:rsidP="0040553E">
      <w:pPr>
        <w:autoSpaceDE w:val="0"/>
        <w:autoSpaceDN w:val="0"/>
        <w:adjustRightInd w:val="0"/>
        <w:spacing w:after="0" w:line="240" w:lineRule="auto"/>
        <w:jc w:val="both"/>
        <w:rPr>
          <w:rFonts w:ascii="GHEA Grapalat" w:eastAsiaTheme="minorEastAsia" w:hAnsi="GHEA Grapalat" w:cs="Times Armenian"/>
          <w:b/>
          <w:color w:val="000000"/>
          <w:lang w:val="en-GB"/>
        </w:rPr>
      </w:pPr>
    </w:p>
    <w:p w14:paraId="41F85078" w14:textId="77777777" w:rsidR="00B32D87" w:rsidRPr="00CD2757" w:rsidRDefault="00B32D87" w:rsidP="0040553E">
      <w:pPr>
        <w:autoSpaceDE w:val="0"/>
        <w:autoSpaceDN w:val="0"/>
        <w:adjustRightInd w:val="0"/>
        <w:spacing w:after="0" w:line="240" w:lineRule="auto"/>
        <w:jc w:val="both"/>
        <w:rPr>
          <w:rFonts w:ascii="GHEA Grapalat" w:eastAsiaTheme="minorEastAsia" w:hAnsi="GHEA Grapalat" w:cs="Times Armenian"/>
          <w:b/>
          <w:color w:val="000000"/>
          <w:lang w:val="en-GB"/>
        </w:rPr>
      </w:pPr>
    </w:p>
    <w:p w14:paraId="6E33D7DE" w14:textId="77777777" w:rsidR="00B32D87" w:rsidRPr="00CD2757" w:rsidRDefault="00B32D87" w:rsidP="0040553E">
      <w:pPr>
        <w:autoSpaceDE w:val="0"/>
        <w:autoSpaceDN w:val="0"/>
        <w:adjustRightInd w:val="0"/>
        <w:spacing w:after="0" w:line="240" w:lineRule="auto"/>
        <w:jc w:val="both"/>
        <w:rPr>
          <w:rFonts w:ascii="GHEA Grapalat" w:eastAsiaTheme="minorEastAsia" w:hAnsi="GHEA Grapalat" w:cs="Times Armenian"/>
          <w:b/>
          <w:color w:val="000000"/>
          <w:lang w:val="en-GB"/>
        </w:rPr>
      </w:pPr>
    </w:p>
    <w:p w14:paraId="55ED5C67" w14:textId="4C0D3D31" w:rsidR="00B32D87" w:rsidRPr="00CD2757" w:rsidRDefault="00FC689A" w:rsidP="009015E3">
      <w:pPr>
        <w:autoSpaceDE w:val="0"/>
        <w:autoSpaceDN w:val="0"/>
        <w:adjustRightInd w:val="0"/>
        <w:spacing w:after="0"/>
        <w:jc w:val="both"/>
        <w:outlineLvl w:val="0"/>
        <w:rPr>
          <w:rFonts w:ascii="GHEA Grapalat" w:eastAsiaTheme="minorEastAsia" w:hAnsi="GHEA Grapalat" w:cs="Sylfaen"/>
          <w:color w:val="000000"/>
          <w:lang w:val="en-GB"/>
        </w:rPr>
      </w:pPr>
      <w:r w:rsidRPr="00CD2757">
        <w:rPr>
          <w:rFonts w:ascii="GHEA Grapalat" w:eastAsiaTheme="minorEastAsia" w:hAnsi="GHEA Grapalat" w:cs="Times Armenian"/>
          <w:b/>
          <w:color w:val="000000"/>
          <w:lang w:val="en-GB"/>
        </w:rPr>
        <w:t>Project name:</w:t>
      </w:r>
      <w:r w:rsidR="00771439" w:rsidRPr="00CD2757">
        <w:rPr>
          <w:rFonts w:ascii="GHEA Grapalat" w:eastAsiaTheme="minorEastAsia" w:hAnsi="GHEA Grapalat" w:cs="Times Armenian"/>
          <w:b/>
          <w:color w:val="000000"/>
          <w:lang w:val="en-GB"/>
        </w:rPr>
        <w:t xml:space="preserve"> </w:t>
      </w:r>
      <w:sdt>
        <w:sdtPr>
          <w:rPr>
            <w:rFonts w:ascii="GHEA Grapalat" w:eastAsiaTheme="minorEastAsia" w:hAnsi="GHEA Grapalat" w:cs="Sylfaen"/>
            <w:color w:val="000000"/>
            <w:lang w:val="en-GB"/>
          </w:rPr>
          <w:alias w:val="Title"/>
          <w:id w:val="2101679125"/>
          <w:dataBinding w:prefixMappings="xmlns:ns0='http://schemas.openxmlformats.org/package/2006/metadata/core-properties' xmlns:ns1='http://purl.org/dc/elements/1.1/'" w:xpath="/ns0:coreProperties[1]/ns1:title[1]" w:storeItemID="{6C3C8BC8-F283-45AE-878A-BAB7291924A1}"/>
          <w:text/>
        </w:sdtPr>
        <w:sdtEndPr/>
        <w:sdtContent>
          <w:r w:rsidR="00B81713">
            <w:rPr>
              <w:rFonts w:ascii="GHEA Grapalat" w:eastAsiaTheme="minorEastAsia" w:hAnsi="GHEA Grapalat" w:cs="Sylfaen"/>
              <w:color w:val="000000"/>
            </w:rPr>
            <w:t>“Participatory and Efficient Use of Water Resources” (PURE-Water) Project</w:t>
          </w:r>
        </w:sdtContent>
      </w:sdt>
    </w:p>
    <w:p w14:paraId="0DFEC5E5" w14:textId="4C2D1E0B" w:rsidR="00B32D87" w:rsidRPr="00CD2757" w:rsidRDefault="00FC689A" w:rsidP="0040553E">
      <w:pPr>
        <w:autoSpaceDE w:val="0"/>
        <w:autoSpaceDN w:val="0"/>
        <w:adjustRightInd w:val="0"/>
        <w:spacing w:after="0"/>
        <w:jc w:val="both"/>
        <w:rPr>
          <w:rFonts w:ascii="GHEA Grapalat" w:eastAsiaTheme="minorEastAsia" w:hAnsi="GHEA Grapalat" w:cs="Sylfaen"/>
          <w:color w:val="000000"/>
          <w:lang w:val="en-GB"/>
        </w:rPr>
      </w:pPr>
      <w:r w:rsidRPr="00CD2757">
        <w:rPr>
          <w:rFonts w:ascii="GHEA Grapalat" w:eastAsiaTheme="minorEastAsia" w:hAnsi="GHEA Grapalat" w:cs="Times Armenian"/>
          <w:b/>
          <w:color w:val="000000"/>
          <w:lang w:val="en-GB"/>
        </w:rPr>
        <w:t xml:space="preserve">Financed by: </w:t>
      </w:r>
      <w:r w:rsidR="00771439" w:rsidRPr="00CD2757">
        <w:rPr>
          <w:rFonts w:ascii="GHEA Grapalat" w:eastAsiaTheme="minorEastAsia" w:hAnsi="GHEA Grapalat" w:cs="Sylfaen"/>
          <w:color w:val="000000"/>
          <w:lang w:val="en-GB"/>
        </w:rPr>
        <w:t>United States Agency for International Development (USAID)</w:t>
      </w:r>
    </w:p>
    <w:p w14:paraId="348EFADD" w14:textId="77FD1BD7" w:rsidR="00B32D87" w:rsidRPr="00CD2757" w:rsidRDefault="00FC689A" w:rsidP="008C4330">
      <w:pPr>
        <w:autoSpaceDE w:val="0"/>
        <w:autoSpaceDN w:val="0"/>
        <w:adjustRightInd w:val="0"/>
        <w:spacing w:after="0"/>
        <w:jc w:val="both"/>
        <w:outlineLvl w:val="0"/>
        <w:rPr>
          <w:rFonts w:ascii="GHEA Grapalat" w:eastAsiaTheme="minorEastAsia" w:hAnsi="GHEA Grapalat" w:cs="Sylfaen"/>
          <w:color w:val="000000"/>
          <w:lang w:val="en-GB"/>
        </w:rPr>
      </w:pPr>
      <w:r w:rsidRPr="00CD2757">
        <w:rPr>
          <w:rFonts w:ascii="GHEA Grapalat" w:eastAsiaTheme="minorEastAsia" w:hAnsi="GHEA Grapalat" w:cs="Times Armenian"/>
          <w:b/>
          <w:color w:val="000000"/>
          <w:lang w:val="en-GB"/>
        </w:rPr>
        <w:t xml:space="preserve">Implemented by: </w:t>
      </w:r>
      <w:r w:rsidR="008C4330" w:rsidRPr="00CD2757">
        <w:rPr>
          <w:rFonts w:ascii="GHEA Grapalat" w:eastAsiaTheme="minorEastAsia" w:hAnsi="GHEA Grapalat" w:cs="Times Armenian"/>
          <w:b/>
          <w:color w:val="000000"/>
          <w:lang w:val="en-GB"/>
        </w:rPr>
        <w:t>“</w:t>
      </w:r>
      <w:r w:rsidR="00771439" w:rsidRPr="00CD2757">
        <w:rPr>
          <w:rFonts w:ascii="GHEA Grapalat" w:eastAsiaTheme="minorEastAsia" w:hAnsi="GHEA Grapalat" w:cs="Sylfaen"/>
          <w:color w:val="000000"/>
          <w:lang w:val="en-GB"/>
        </w:rPr>
        <w:t>Urban</w:t>
      </w:r>
      <w:r w:rsidR="008C4330" w:rsidRPr="00CD2757">
        <w:rPr>
          <w:rFonts w:ascii="GHEA Grapalat" w:eastAsiaTheme="minorEastAsia" w:hAnsi="GHEA Grapalat" w:cs="Sylfaen"/>
          <w:color w:val="000000"/>
          <w:lang w:val="en-GB"/>
        </w:rPr>
        <w:t>”</w:t>
      </w:r>
      <w:r w:rsidR="00771439" w:rsidRPr="00CD2757">
        <w:rPr>
          <w:rFonts w:ascii="GHEA Grapalat" w:eastAsiaTheme="minorEastAsia" w:hAnsi="GHEA Grapalat" w:cs="Sylfaen"/>
          <w:color w:val="000000"/>
          <w:lang w:val="en-GB"/>
        </w:rPr>
        <w:t xml:space="preserve"> Foundation for Sustainable Development, </w:t>
      </w:r>
      <w:r w:rsidR="008C4330" w:rsidRPr="00CD2757">
        <w:rPr>
          <w:rFonts w:ascii="GHEA Grapalat" w:eastAsiaTheme="minorEastAsia" w:hAnsi="GHEA Grapalat" w:cs="Sylfaen"/>
          <w:color w:val="000000"/>
          <w:lang w:val="en-GB"/>
        </w:rPr>
        <w:t>“Country Water Partnership” NGO, YSU Environmental Law Research Centre</w:t>
      </w:r>
      <w:r w:rsidR="00B32D87" w:rsidRPr="00CD2757">
        <w:rPr>
          <w:rFonts w:ascii="GHEA Grapalat" w:hAnsi="GHEA Grapalat"/>
          <w:b/>
          <w:lang w:val="en-GB"/>
        </w:rPr>
        <w:br w:type="page"/>
      </w:r>
    </w:p>
    <w:p w14:paraId="279111FA" w14:textId="77777777" w:rsidR="00B32D87" w:rsidRPr="00CD2757" w:rsidRDefault="00B32D87" w:rsidP="0040553E">
      <w:pPr>
        <w:jc w:val="both"/>
        <w:rPr>
          <w:rFonts w:ascii="GHEA Grapalat" w:hAnsi="GHEA Grapalat"/>
          <w:b/>
          <w:lang w:val="en-GB"/>
        </w:rPr>
      </w:pPr>
    </w:p>
    <w:p w14:paraId="31EB0729" w14:textId="3FC23BAB" w:rsidR="00B32D87" w:rsidRPr="00CD2757" w:rsidRDefault="008C4330" w:rsidP="0040553E">
      <w:pPr>
        <w:jc w:val="both"/>
        <w:rPr>
          <w:rFonts w:ascii="GHEA Grapalat" w:hAnsi="GHEA Grapalat" w:cs="Arial"/>
          <w:i/>
          <w:lang w:val="en-GB"/>
        </w:rPr>
      </w:pPr>
      <w:r w:rsidRPr="00CD2757">
        <w:rPr>
          <w:rFonts w:ascii="GHEA Grapalat" w:hAnsi="GHEA Grapalat" w:cs="Arial"/>
          <w:i/>
          <w:iCs/>
          <w:color w:val="002060"/>
          <w:lang w:val="en-GB"/>
        </w:rPr>
        <w:t>This paper was made possible by the support of the American people through the United States Agency for International Development (USAID). The contents and opinions expressed herein are the sole responsibility of the authors and do not necessarily reflect the views of USAID or the United States Government.</w:t>
      </w:r>
    </w:p>
    <w:p w14:paraId="4D5352FB" w14:textId="77777777" w:rsidR="00B32D87" w:rsidRPr="00CD2757" w:rsidRDefault="00B32D87" w:rsidP="0040553E">
      <w:pPr>
        <w:jc w:val="both"/>
        <w:rPr>
          <w:rFonts w:ascii="GHEA Grapalat" w:hAnsi="GHEA Grapalat"/>
          <w:b/>
          <w:lang w:val="en-GB"/>
        </w:rPr>
      </w:pPr>
      <w:r w:rsidRPr="00CD2757">
        <w:rPr>
          <w:rFonts w:ascii="GHEA Grapalat" w:hAnsi="GHEA Grapalat"/>
          <w:b/>
          <w:lang w:val="en-GB"/>
        </w:rPr>
        <w:br w:type="page"/>
      </w:r>
    </w:p>
    <w:p w14:paraId="0C8CA39D" w14:textId="5C5BA38B" w:rsidR="00674988" w:rsidRPr="00CD2757" w:rsidRDefault="004904E6" w:rsidP="009015E3">
      <w:pPr>
        <w:jc w:val="right"/>
        <w:outlineLvl w:val="0"/>
        <w:rPr>
          <w:rFonts w:ascii="GHEA Grapalat" w:hAnsi="GHEA Grapalat"/>
          <w:b/>
          <w:lang w:val="en-GB"/>
        </w:rPr>
      </w:pPr>
      <w:r w:rsidRPr="00CD2757">
        <w:rPr>
          <w:rFonts w:ascii="GHEA Grapalat" w:hAnsi="GHEA Grapalat"/>
          <w:b/>
          <w:lang w:val="en-GB"/>
        </w:rPr>
        <w:lastRenderedPageBreak/>
        <w:t xml:space="preserve">    </w:t>
      </w:r>
      <w:r w:rsidR="00FC689A" w:rsidRPr="00CD2757">
        <w:rPr>
          <w:rFonts w:ascii="GHEA Grapalat" w:hAnsi="GHEA Grapalat"/>
          <w:b/>
          <w:lang w:val="en-GB"/>
        </w:rPr>
        <w:t>Appendix</w:t>
      </w:r>
      <w:r w:rsidR="00CD2757">
        <w:rPr>
          <w:rFonts w:ascii="GHEA Grapalat" w:hAnsi="GHEA Grapalat"/>
          <w:b/>
          <w:lang w:val="en-GB"/>
        </w:rPr>
        <w:t xml:space="preserve"> 1</w:t>
      </w:r>
      <w:r w:rsidRPr="00CD2757">
        <w:rPr>
          <w:rFonts w:ascii="GHEA Grapalat" w:hAnsi="GHEA Grapalat"/>
          <w:b/>
          <w:lang w:val="en-GB"/>
        </w:rPr>
        <w:t xml:space="preserve"> </w:t>
      </w:r>
    </w:p>
    <w:tbl>
      <w:tblPr>
        <w:tblStyle w:val="TableGrid"/>
        <w:tblW w:w="15593" w:type="dxa"/>
        <w:tblInd w:w="-365" w:type="dxa"/>
        <w:tblLayout w:type="fixed"/>
        <w:tblLook w:val="04A0" w:firstRow="1" w:lastRow="0" w:firstColumn="1" w:lastColumn="0" w:noHBand="0" w:noVBand="1"/>
      </w:tblPr>
      <w:tblGrid>
        <w:gridCol w:w="3206"/>
        <w:gridCol w:w="3027"/>
        <w:gridCol w:w="1710"/>
        <w:gridCol w:w="1890"/>
        <w:gridCol w:w="1530"/>
        <w:gridCol w:w="1620"/>
        <w:gridCol w:w="2610"/>
      </w:tblGrid>
      <w:tr w:rsidR="007F7962" w:rsidRPr="00CD2757" w14:paraId="4262BB64" w14:textId="77777777" w:rsidTr="00B36E84">
        <w:trPr>
          <w:tblHeader/>
        </w:trPr>
        <w:tc>
          <w:tcPr>
            <w:tcW w:w="3206" w:type="dxa"/>
          </w:tcPr>
          <w:p w14:paraId="0A6D83CC" w14:textId="57AD1103" w:rsidR="007F7962" w:rsidRPr="00CD2757" w:rsidRDefault="00FC689A" w:rsidP="006C1C21">
            <w:pPr>
              <w:jc w:val="center"/>
              <w:rPr>
                <w:rFonts w:ascii="GHEA Grapalat" w:hAnsi="GHEA Grapalat"/>
                <w:b/>
                <w:sz w:val="20"/>
                <w:szCs w:val="20"/>
                <w:lang w:val="en-GB"/>
              </w:rPr>
            </w:pPr>
            <w:r w:rsidRPr="00CD2757">
              <w:rPr>
                <w:rFonts w:ascii="GHEA Grapalat" w:hAnsi="GHEA Grapalat"/>
                <w:b/>
                <w:sz w:val="20"/>
                <w:szCs w:val="20"/>
                <w:lang w:val="en-GB"/>
              </w:rPr>
              <w:t>Action name</w:t>
            </w:r>
          </w:p>
        </w:tc>
        <w:tc>
          <w:tcPr>
            <w:tcW w:w="3027" w:type="dxa"/>
          </w:tcPr>
          <w:p w14:paraId="2665E0B5" w14:textId="48A5769D" w:rsidR="007F7962" w:rsidRPr="00CD2757" w:rsidRDefault="00FC689A" w:rsidP="006C1C21">
            <w:pPr>
              <w:jc w:val="center"/>
              <w:rPr>
                <w:rFonts w:ascii="GHEA Grapalat" w:hAnsi="GHEA Grapalat" w:cs="Arial"/>
                <w:b/>
                <w:sz w:val="20"/>
                <w:szCs w:val="20"/>
                <w:lang w:val="en-GB"/>
              </w:rPr>
            </w:pPr>
            <w:r w:rsidRPr="00CD2757">
              <w:rPr>
                <w:rFonts w:ascii="GHEA Grapalat" w:eastAsia="Tahoma" w:hAnsi="GHEA Grapalat" w:cs="Tahoma"/>
                <w:b/>
                <w:sz w:val="20"/>
                <w:szCs w:val="20"/>
                <w:lang w:val="en-GB"/>
              </w:rPr>
              <w:t>Expected outcome</w:t>
            </w:r>
          </w:p>
        </w:tc>
        <w:tc>
          <w:tcPr>
            <w:tcW w:w="1710" w:type="dxa"/>
          </w:tcPr>
          <w:p w14:paraId="2D6A510D" w14:textId="25726C3F" w:rsidR="007F7962" w:rsidRPr="00CD2757" w:rsidRDefault="00FC689A" w:rsidP="006C1C21">
            <w:pPr>
              <w:jc w:val="center"/>
              <w:rPr>
                <w:rFonts w:ascii="GHEA Grapalat" w:hAnsi="GHEA Grapalat" w:cs="Arial"/>
                <w:b/>
                <w:sz w:val="20"/>
                <w:szCs w:val="20"/>
                <w:lang w:val="en-GB"/>
              </w:rPr>
            </w:pPr>
            <w:r w:rsidRPr="00CD2757">
              <w:rPr>
                <w:rFonts w:ascii="GHEA Grapalat" w:hAnsi="GHEA Grapalat" w:cs="Arial"/>
                <w:b/>
                <w:sz w:val="20"/>
                <w:szCs w:val="20"/>
                <w:lang w:val="en-GB"/>
              </w:rPr>
              <w:t>Implemented by</w:t>
            </w:r>
          </w:p>
        </w:tc>
        <w:tc>
          <w:tcPr>
            <w:tcW w:w="1890" w:type="dxa"/>
          </w:tcPr>
          <w:p w14:paraId="62B43CA2" w14:textId="304A1EDF" w:rsidR="007F7962" w:rsidRPr="00CD2757" w:rsidRDefault="00FC689A" w:rsidP="006C1C21">
            <w:pPr>
              <w:jc w:val="center"/>
              <w:rPr>
                <w:rFonts w:ascii="GHEA Grapalat" w:hAnsi="GHEA Grapalat" w:cs="Arial"/>
                <w:b/>
                <w:sz w:val="20"/>
                <w:szCs w:val="20"/>
                <w:lang w:val="en-GB"/>
              </w:rPr>
            </w:pPr>
            <w:r w:rsidRPr="00CD2757">
              <w:rPr>
                <w:rFonts w:ascii="GHEA Grapalat" w:hAnsi="GHEA Grapalat" w:cs="Arial"/>
                <w:b/>
                <w:sz w:val="20"/>
                <w:szCs w:val="20"/>
                <w:lang w:val="en-GB"/>
              </w:rPr>
              <w:t>Co-implemented by</w:t>
            </w:r>
          </w:p>
        </w:tc>
        <w:tc>
          <w:tcPr>
            <w:tcW w:w="1530" w:type="dxa"/>
          </w:tcPr>
          <w:p w14:paraId="3786F5AF" w14:textId="6BAFB13B" w:rsidR="007F7962" w:rsidRPr="00CD2757" w:rsidRDefault="00FC689A" w:rsidP="006C1C21">
            <w:pPr>
              <w:jc w:val="center"/>
              <w:rPr>
                <w:rFonts w:ascii="GHEA Grapalat" w:hAnsi="GHEA Grapalat" w:cs="Arial"/>
                <w:b/>
                <w:sz w:val="20"/>
                <w:szCs w:val="20"/>
                <w:lang w:val="en-GB"/>
              </w:rPr>
            </w:pPr>
            <w:r w:rsidRPr="00CD2757">
              <w:rPr>
                <w:rFonts w:ascii="GHEA Grapalat" w:hAnsi="GHEA Grapalat" w:cs="Arial"/>
                <w:b/>
                <w:sz w:val="20"/>
                <w:szCs w:val="20"/>
                <w:lang w:val="en-GB"/>
              </w:rPr>
              <w:t>Delivery date</w:t>
            </w:r>
          </w:p>
        </w:tc>
        <w:tc>
          <w:tcPr>
            <w:tcW w:w="1620" w:type="dxa"/>
          </w:tcPr>
          <w:p w14:paraId="4F8C0474" w14:textId="5D1748C5" w:rsidR="007F7962" w:rsidRPr="00CD2757" w:rsidRDefault="00FC689A" w:rsidP="006C1C21">
            <w:pPr>
              <w:jc w:val="center"/>
              <w:rPr>
                <w:rFonts w:ascii="GHEA Grapalat" w:hAnsi="GHEA Grapalat" w:cs="Arial"/>
                <w:b/>
                <w:sz w:val="20"/>
                <w:szCs w:val="20"/>
                <w:lang w:val="en-GB"/>
              </w:rPr>
            </w:pPr>
            <w:r w:rsidRPr="00CD2757">
              <w:rPr>
                <w:rFonts w:ascii="GHEA Grapalat" w:hAnsi="GHEA Grapalat" w:cs="Arial"/>
                <w:b/>
                <w:sz w:val="20"/>
                <w:szCs w:val="20"/>
                <w:lang w:val="en-GB"/>
              </w:rPr>
              <w:t>Financi</w:t>
            </w:r>
            <w:r w:rsidR="00B30A59" w:rsidRPr="00CD2757">
              <w:rPr>
                <w:rFonts w:ascii="GHEA Grapalat" w:hAnsi="GHEA Grapalat" w:cs="Arial"/>
                <w:b/>
                <w:sz w:val="20"/>
                <w:szCs w:val="20"/>
                <w:lang w:val="en-GB"/>
              </w:rPr>
              <w:t xml:space="preserve">al </w:t>
            </w:r>
            <w:r w:rsidRPr="00CD2757">
              <w:rPr>
                <w:rFonts w:ascii="GHEA Grapalat" w:hAnsi="GHEA Grapalat" w:cs="Arial"/>
                <w:b/>
                <w:sz w:val="20"/>
                <w:szCs w:val="20"/>
                <w:lang w:val="en-GB"/>
              </w:rPr>
              <w:t>sources</w:t>
            </w:r>
          </w:p>
        </w:tc>
        <w:tc>
          <w:tcPr>
            <w:tcW w:w="2610" w:type="dxa"/>
          </w:tcPr>
          <w:p w14:paraId="4993B3BA" w14:textId="32C92FCE" w:rsidR="007F7962" w:rsidRPr="00CD2757" w:rsidRDefault="00FC689A" w:rsidP="006C1C21">
            <w:pPr>
              <w:jc w:val="center"/>
              <w:rPr>
                <w:rFonts w:ascii="GHEA Grapalat" w:hAnsi="GHEA Grapalat" w:cs="Arial"/>
                <w:b/>
                <w:sz w:val="20"/>
                <w:szCs w:val="20"/>
                <w:lang w:val="en-GB"/>
              </w:rPr>
            </w:pPr>
            <w:r w:rsidRPr="00CD2757">
              <w:rPr>
                <w:rFonts w:ascii="GHEA Grapalat" w:hAnsi="GHEA Grapalat" w:cs="Arial"/>
                <w:b/>
                <w:sz w:val="20"/>
                <w:szCs w:val="20"/>
                <w:lang w:val="en-GB"/>
              </w:rPr>
              <w:t>Monitoring criterion</w:t>
            </w:r>
          </w:p>
        </w:tc>
      </w:tr>
      <w:tr w:rsidR="007F7962" w:rsidRPr="00CD2757" w14:paraId="29F5A3E6" w14:textId="77777777" w:rsidTr="00B36E84">
        <w:trPr>
          <w:tblHeader/>
        </w:trPr>
        <w:tc>
          <w:tcPr>
            <w:tcW w:w="3206" w:type="dxa"/>
          </w:tcPr>
          <w:p w14:paraId="60BBB67B" w14:textId="77777777" w:rsidR="007F7962" w:rsidRPr="00CD2757" w:rsidRDefault="007F7962" w:rsidP="006C1C21">
            <w:pPr>
              <w:jc w:val="center"/>
              <w:rPr>
                <w:rFonts w:ascii="GHEA Grapalat" w:hAnsi="GHEA Grapalat"/>
                <w:sz w:val="20"/>
                <w:szCs w:val="20"/>
                <w:lang w:val="en-GB"/>
              </w:rPr>
            </w:pPr>
            <w:r w:rsidRPr="00CD2757">
              <w:rPr>
                <w:rFonts w:ascii="GHEA Grapalat" w:hAnsi="GHEA Grapalat"/>
                <w:sz w:val="20"/>
                <w:szCs w:val="20"/>
                <w:lang w:val="en-GB"/>
              </w:rPr>
              <w:t>1</w:t>
            </w:r>
          </w:p>
        </w:tc>
        <w:tc>
          <w:tcPr>
            <w:tcW w:w="3027" w:type="dxa"/>
          </w:tcPr>
          <w:p w14:paraId="1C546DA5" w14:textId="77777777" w:rsidR="007F7962" w:rsidRPr="00CD2757" w:rsidRDefault="007F7962" w:rsidP="006C1C21">
            <w:pPr>
              <w:jc w:val="center"/>
              <w:rPr>
                <w:rFonts w:ascii="GHEA Grapalat" w:hAnsi="GHEA Grapalat"/>
                <w:sz w:val="20"/>
                <w:szCs w:val="20"/>
                <w:lang w:val="en-GB"/>
              </w:rPr>
            </w:pPr>
            <w:r w:rsidRPr="00CD2757">
              <w:rPr>
                <w:rFonts w:ascii="GHEA Grapalat" w:hAnsi="GHEA Grapalat"/>
                <w:sz w:val="20"/>
                <w:szCs w:val="20"/>
                <w:lang w:val="en-GB"/>
              </w:rPr>
              <w:t>2</w:t>
            </w:r>
          </w:p>
        </w:tc>
        <w:tc>
          <w:tcPr>
            <w:tcW w:w="1710" w:type="dxa"/>
          </w:tcPr>
          <w:p w14:paraId="6DFF0810" w14:textId="77777777" w:rsidR="007F7962" w:rsidRPr="00CD2757" w:rsidRDefault="007F7962" w:rsidP="006C1C21">
            <w:pPr>
              <w:jc w:val="center"/>
              <w:rPr>
                <w:rFonts w:ascii="GHEA Grapalat" w:hAnsi="GHEA Grapalat"/>
                <w:sz w:val="20"/>
                <w:szCs w:val="20"/>
                <w:lang w:val="en-GB"/>
              </w:rPr>
            </w:pPr>
            <w:r w:rsidRPr="00CD2757">
              <w:rPr>
                <w:rFonts w:ascii="GHEA Grapalat" w:hAnsi="GHEA Grapalat"/>
                <w:sz w:val="20"/>
                <w:szCs w:val="20"/>
                <w:lang w:val="en-GB"/>
              </w:rPr>
              <w:t>3</w:t>
            </w:r>
          </w:p>
        </w:tc>
        <w:tc>
          <w:tcPr>
            <w:tcW w:w="1890" w:type="dxa"/>
          </w:tcPr>
          <w:p w14:paraId="6BE545B2" w14:textId="77777777" w:rsidR="007F7962" w:rsidRPr="00CD2757" w:rsidRDefault="007F7962" w:rsidP="006C1C21">
            <w:pPr>
              <w:jc w:val="center"/>
              <w:rPr>
                <w:rFonts w:ascii="GHEA Grapalat" w:hAnsi="GHEA Grapalat"/>
                <w:sz w:val="20"/>
                <w:szCs w:val="20"/>
                <w:lang w:val="en-GB"/>
              </w:rPr>
            </w:pPr>
            <w:r w:rsidRPr="00CD2757">
              <w:rPr>
                <w:rFonts w:ascii="GHEA Grapalat" w:hAnsi="GHEA Grapalat"/>
                <w:sz w:val="20"/>
                <w:szCs w:val="20"/>
                <w:lang w:val="en-GB"/>
              </w:rPr>
              <w:t>4</w:t>
            </w:r>
          </w:p>
        </w:tc>
        <w:tc>
          <w:tcPr>
            <w:tcW w:w="1530" w:type="dxa"/>
          </w:tcPr>
          <w:p w14:paraId="55AFAF7B" w14:textId="77777777" w:rsidR="007F7962" w:rsidRPr="00CD2757" w:rsidRDefault="007F7962" w:rsidP="006C1C21">
            <w:pPr>
              <w:jc w:val="center"/>
              <w:rPr>
                <w:rFonts w:ascii="GHEA Grapalat" w:hAnsi="GHEA Grapalat"/>
                <w:sz w:val="20"/>
                <w:szCs w:val="20"/>
                <w:lang w:val="en-GB"/>
              </w:rPr>
            </w:pPr>
            <w:r w:rsidRPr="00CD2757">
              <w:rPr>
                <w:rFonts w:ascii="GHEA Grapalat" w:hAnsi="GHEA Grapalat"/>
                <w:sz w:val="20"/>
                <w:szCs w:val="20"/>
                <w:lang w:val="en-GB"/>
              </w:rPr>
              <w:t>5</w:t>
            </w:r>
          </w:p>
        </w:tc>
        <w:tc>
          <w:tcPr>
            <w:tcW w:w="1620" w:type="dxa"/>
          </w:tcPr>
          <w:p w14:paraId="4FEBD83A" w14:textId="77777777" w:rsidR="007F7962" w:rsidRPr="00CD2757" w:rsidRDefault="007F7962" w:rsidP="006C1C21">
            <w:pPr>
              <w:jc w:val="center"/>
              <w:rPr>
                <w:rFonts w:ascii="GHEA Grapalat" w:hAnsi="GHEA Grapalat"/>
                <w:sz w:val="20"/>
                <w:szCs w:val="20"/>
                <w:lang w:val="en-GB"/>
              </w:rPr>
            </w:pPr>
            <w:r w:rsidRPr="00CD2757">
              <w:rPr>
                <w:rFonts w:ascii="GHEA Grapalat" w:hAnsi="GHEA Grapalat"/>
                <w:sz w:val="20"/>
                <w:szCs w:val="20"/>
                <w:lang w:val="en-GB"/>
              </w:rPr>
              <w:t>6</w:t>
            </w:r>
          </w:p>
        </w:tc>
        <w:tc>
          <w:tcPr>
            <w:tcW w:w="2610" w:type="dxa"/>
          </w:tcPr>
          <w:p w14:paraId="25D2FB0B" w14:textId="77777777" w:rsidR="007F7962" w:rsidRPr="00CD2757" w:rsidRDefault="007F7962" w:rsidP="006C1C21">
            <w:pPr>
              <w:jc w:val="center"/>
              <w:rPr>
                <w:rFonts w:ascii="GHEA Grapalat" w:hAnsi="GHEA Grapalat"/>
                <w:sz w:val="20"/>
                <w:szCs w:val="20"/>
                <w:lang w:val="en-GB"/>
              </w:rPr>
            </w:pPr>
            <w:r w:rsidRPr="00CD2757">
              <w:rPr>
                <w:rFonts w:ascii="GHEA Grapalat" w:hAnsi="GHEA Grapalat"/>
                <w:sz w:val="20"/>
                <w:szCs w:val="20"/>
                <w:lang w:val="en-GB"/>
              </w:rPr>
              <w:t>7</w:t>
            </w:r>
          </w:p>
        </w:tc>
      </w:tr>
      <w:tr w:rsidR="007F7962" w:rsidRPr="00CD2757" w14:paraId="65506CDC" w14:textId="77777777" w:rsidTr="0040553E">
        <w:tc>
          <w:tcPr>
            <w:tcW w:w="15593" w:type="dxa"/>
            <w:gridSpan w:val="7"/>
          </w:tcPr>
          <w:p w14:paraId="4F9D6C4C" w14:textId="77DC7346" w:rsidR="007F7962" w:rsidRPr="00CD2757" w:rsidRDefault="009015E3" w:rsidP="006C1C21">
            <w:pPr>
              <w:jc w:val="center"/>
              <w:rPr>
                <w:rFonts w:ascii="GHEA Grapalat" w:hAnsi="GHEA Grapalat"/>
                <w:b/>
                <w:sz w:val="20"/>
                <w:szCs w:val="20"/>
                <w:lang w:val="en-GB"/>
              </w:rPr>
            </w:pPr>
            <w:r w:rsidRPr="00CD2757">
              <w:rPr>
                <w:rFonts w:ascii="GHEA Grapalat" w:hAnsi="GHEA Grapalat" w:cstheme="minorHAnsi"/>
                <w:b/>
                <w:sz w:val="20"/>
                <w:szCs w:val="20"/>
                <w:lang w:val="en-GB"/>
              </w:rPr>
              <w:t>Preparation of regulatory framework required for improvements</w:t>
            </w:r>
          </w:p>
        </w:tc>
      </w:tr>
      <w:tr w:rsidR="00C26888" w:rsidRPr="00CD2757" w14:paraId="35273F96" w14:textId="77777777" w:rsidTr="00B36E84">
        <w:tc>
          <w:tcPr>
            <w:tcW w:w="3206" w:type="dxa"/>
          </w:tcPr>
          <w:p w14:paraId="596D182D" w14:textId="71263FCC" w:rsidR="00687D8D" w:rsidRPr="00CD2757" w:rsidRDefault="00DA5134" w:rsidP="006C1C21">
            <w:pPr>
              <w:rPr>
                <w:rFonts w:ascii="GHEA Grapalat" w:hAnsi="GHEA Grapalat"/>
                <w:sz w:val="20"/>
                <w:szCs w:val="20"/>
                <w:lang w:val="en-GB"/>
              </w:rPr>
            </w:pPr>
            <w:bookmarkStart w:id="1" w:name="_Hlk5610980"/>
            <w:r w:rsidRPr="00CD2757">
              <w:rPr>
                <w:rFonts w:ascii="GHEA Grapalat" w:hAnsi="GHEA Grapalat"/>
                <w:sz w:val="20"/>
                <w:szCs w:val="20"/>
                <w:lang w:val="en-GB"/>
              </w:rPr>
              <w:t>Draft amendments and addendums for the RoA Law on “Water Users Associations and Water Users Associations Unions”</w:t>
            </w:r>
            <w:r w:rsidR="00CB31DD" w:rsidRPr="00CD2757">
              <w:rPr>
                <w:rFonts w:ascii="GHEA Grapalat" w:hAnsi="GHEA Grapalat"/>
                <w:sz w:val="20"/>
                <w:szCs w:val="20"/>
                <w:lang w:val="en-GB"/>
              </w:rPr>
              <w:t>; assess the need of potential amendments to other enactments depending on the approval of the draft.</w:t>
            </w:r>
            <w:bookmarkEnd w:id="1"/>
          </w:p>
        </w:tc>
        <w:tc>
          <w:tcPr>
            <w:tcW w:w="3027" w:type="dxa"/>
          </w:tcPr>
          <w:p w14:paraId="49455189" w14:textId="0814956A" w:rsidR="00687D8D" w:rsidRPr="00CD2757" w:rsidRDefault="000D2C11" w:rsidP="006C1C21">
            <w:pPr>
              <w:rPr>
                <w:rFonts w:ascii="GHEA Grapalat" w:hAnsi="GHEA Grapalat"/>
                <w:sz w:val="20"/>
                <w:szCs w:val="20"/>
                <w:lang w:val="en-GB"/>
              </w:rPr>
            </w:pPr>
            <w:r w:rsidRPr="00CD2757">
              <w:rPr>
                <w:rFonts w:ascii="GHEA Grapalat" w:hAnsi="GHEA Grapalat"/>
                <w:sz w:val="20"/>
                <w:szCs w:val="20"/>
                <w:lang w:val="en-GB"/>
              </w:rPr>
              <w:t>Draft law on amendments and addendums for the RoA Law on “Water Users Associations and Water Users Associations Unions”</w:t>
            </w:r>
            <w:r w:rsidR="00F37BB6" w:rsidRPr="00CD2757">
              <w:rPr>
                <w:rFonts w:ascii="GHEA Grapalat" w:hAnsi="GHEA Grapalat"/>
                <w:sz w:val="20"/>
                <w:szCs w:val="20"/>
                <w:lang w:val="en-GB"/>
              </w:rPr>
              <w:t xml:space="preserve"> is in place; it will be based on international best practices of the sector and justified approaches to problem solutions; it will incorporate safeguards for WUAs’ transparency, accountability and participatory management; it will define principles for relationships with public and other authorities and safeguards for independency; it will provide reliable mechanisms for efficient protection of water users’ interests and for reaction of WUAs to current issues of the system.</w:t>
            </w:r>
            <w:r w:rsidR="00687D8D" w:rsidRPr="00CD2757">
              <w:rPr>
                <w:rFonts w:ascii="GHEA Grapalat" w:hAnsi="GHEA Grapalat"/>
                <w:sz w:val="20"/>
                <w:szCs w:val="20"/>
                <w:lang w:val="en-GB"/>
              </w:rPr>
              <w:t xml:space="preserve"> </w:t>
            </w:r>
          </w:p>
        </w:tc>
        <w:tc>
          <w:tcPr>
            <w:tcW w:w="1710" w:type="dxa"/>
          </w:tcPr>
          <w:p w14:paraId="0355D0C9" w14:textId="2B9C6F92" w:rsidR="00687D8D" w:rsidRPr="00CD2757" w:rsidRDefault="000D2C11" w:rsidP="00002E74">
            <w:pPr>
              <w:rPr>
                <w:rFonts w:ascii="GHEA Grapalat" w:hAnsi="GHEA Grapalat"/>
                <w:sz w:val="20"/>
                <w:szCs w:val="20"/>
                <w:lang w:val="en-GB"/>
              </w:rPr>
            </w:pPr>
            <w:r w:rsidRPr="00CD2757">
              <w:rPr>
                <w:rFonts w:ascii="GHEA Grapalat" w:hAnsi="GHEA Grapalat"/>
                <w:sz w:val="20"/>
                <w:szCs w:val="20"/>
                <w:lang w:val="en-GB"/>
              </w:rPr>
              <w:t>Water Committee</w:t>
            </w:r>
            <w:r w:rsidR="00002E74" w:rsidRPr="00CD2757">
              <w:rPr>
                <w:rFonts w:ascii="GHEA Grapalat" w:hAnsi="GHEA Grapalat"/>
                <w:sz w:val="20"/>
                <w:szCs w:val="20"/>
                <w:lang w:val="en-GB"/>
              </w:rPr>
              <w:t xml:space="preserve"> of the Ministry of Energy Infrastructures and Natural Resources</w:t>
            </w:r>
          </w:p>
        </w:tc>
        <w:tc>
          <w:tcPr>
            <w:tcW w:w="1890" w:type="dxa"/>
          </w:tcPr>
          <w:p w14:paraId="0E376499" w14:textId="77777777" w:rsidR="00687D8D" w:rsidRPr="00CD2757" w:rsidRDefault="00687D8D" w:rsidP="006C1C21">
            <w:pPr>
              <w:rPr>
                <w:rFonts w:ascii="GHEA Grapalat" w:hAnsi="GHEA Grapalat"/>
                <w:sz w:val="20"/>
                <w:szCs w:val="20"/>
                <w:lang w:val="en-GB"/>
              </w:rPr>
            </w:pPr>
          </w:p>
        </w:tc>
        <w:tc>
          <w:tcPr>
            <w:tcW w:w="1530" w:type="dxa"/>
          </w:tcPr>
          <w:p w14:paraId="7E1AF02F" w14:textId="5DD353C8" w:rsidR="00687D8D" w:rsidRPr="00CD2757" w:rsidRDefault="009015E3" w:rsidP="006C1C21">
            <w:pPr>
              <w:rPr>
                <w:rFonts w:ascii="GHEA Grapalat" w:hAnsi="GHEA Grapalat"/>
                <w:sz w:val="20"/>
                <w:szCs w:val="20"/>
                <w:lang w:val="en-GB"/>
              </w:rPr>
            </w:pPr>
            <w:r w:rsidRPr="00CD2757">
              <w:rPr>
                <w:rFonts w:ascii="GHEA Grapalat" w:hAnsi="GHEA Grapalat"/>
                <w:sz w:val="20"/>
                <w:szCs w:val="20"/>
                <w:lang w:val="en-GB"/>
              </w:rPr>
              <w:t>13 May 2019</w:t>
            </w:r>
          </w:p>
        </w:tc>
        <w:tc>
          <w:tcPr>
            <w:tcW w:w="1620" w:type="dxa"/>
          </w:tcPr>
          <w:p w14:paraId="6A7D3A86" w14:textId="3B559234" w:rsidR="00687D8D" w:rsidRPr="00CD2757" w:rsidRDefault="00FC689A" w:rsidP="006C1C21">
            <w:pPr>
              <w:rPr>
                <w:rFonts w:ascii="GHEA Grapalat" w:hAnsi="GHEA Grapalat"/>
                <w:sz w:val="20"/>
                <w:szCs w:val="20"/>
                <w:lang w:val="en-GB"/>
              </w:rPr>
            </w:pPr>
            <w:r w:rsidRPr="00CD2757">
              <w:rPr>
                <w:rFonts w:ascii="GHEA Grapalat" w:hAnsi="GHEA Grapalat"/>
                <w:sz w:val="20"/>
                <w:szCs w:val="20"/>
                <w:lang w:val="en-GB"/>
              </w:rPr>
              <w:t>Not required</w:t>
            </w:r>
          </w:p>
        </w:tc>
        <w:tc>
          <w:tcPr>
            <w:tcW w:w="2610" w:type="dxa"/>
          </w:tcPr>
          <w:p w14:paraId="613B25D5" w14:textId="4FFC67DD" w:rsidR="00687D8D" w:rsidRPr="00CD2757" w:rsidRDefault="00C611B5" w:rsidP="00957A16">
            <w:pPr>
              <w:rPr>
                <w:rFonts w:ascii="GHEA Grapalat" w:hAnsi="GHEA Grapalat"/>
                <w:sz w:val="20"/>
                <w:szCs w:val="20"/>
                <w:lang w:val="en-GB"/>
              </w:rPr>
            </w:pPr>
            <w:r w:rsidRPr="00CD2757">
              <w:rPr>
                <w:rFonts w:ascii="GHEA Grapalat" w:hAnsi="GHEA Grapalat"/>
                <w:sz w:val="20"/>
                <w:szCs w:val="20"/>
                <w:lang w:val="en-GB"/>
              </w:rPr>
              <w:t xml:space="preserve">Draft law on amendments and addendums for the RoA Law on “Water Users Associations and Water Users Associations Unions” </w:t>
            </w:r>
            <w:r w:rsidR="000F101A" w:rsidRPr="00CD2757">
              <w:rPr>
                <w:rFonts w:ascii="GHEA Grapalat" w:hAnsi="GHEA Grapalat"/>
                <w:sz w:val="20"/>
                <w:szCs w:val="20"/>
                <w:lang w:val="en-GB"/>
              </w:rPr>
              <w:t>has been</w:t>
            </w:r>
            <w:r w:rsidRPr="00CD2757">
              <w:rPr>
                <w:rFonts w:ascii="GHEA Grapalat" w:hAnsi="GHEA Grapalat"/>
                <w:sz w:val="20"/>
                <w:szCs w:val="20"/>
                <w:lang w:val="en-GB"/>
              </w:rPr>
              <w:t xml:space="preserve"> completed</w:t>
            </w:r>
            <w:r w:rsidR="00176745" w:rsidRPr="00CD2757">
              <w:rPr>
                <w:rFonts w:ascii="GHEA Grapalat" w:hAnsi="GHEA Grapalat"/>
                <w:sz w:val="20"/>
                <w:szCs w:val="20"/>
                <w:lang w:val="en-GB"/>
              </w:rPr>
              <w:t xml:space="preserve"> in line with the expected </w:t>
            </w:r>
            <w:r w:rsidR="00957A16" w:rsidRPr="00CD2757">
              <w:rPr>
                <w:rFonts w:ascii="GHEA Grapalat" w:hAnsi="GHEA Grapalat"/>
                <w:sz w:val="20"/>
                <w:szCs w:val="20"/>
                <w:lang w:val="en-GB"/>
              </w:rPr>
              <w:t>outcome</w:t>
            </w:r>
            <w:r w:rsidR="000F101A" w:rsidRPr="00CD2757">
              <w:rPr>
                <w:rFonts w:ascii="GHEA Grapalat" w:hAnsi="GHEA Grapalat"/>
                <w:sz w:val="20"/>
                <w:szCs w:val="20"/>
                <w:lang w:val="en-GB"/>
              </w:rPr>
              <w:t xml:space="preserve"> and is currently in place.</w:t>
            </w:r>
          </w:p>
        </w:tc>
      </w:tr>
      <w:tr w:rsidR="008A2906" w:rsidRPr="00CD2757" w14:paraId="7847525E" w14:textId="77777777" w:rsidTr="00B36E84">
        <w:tc>
          <w:tcPr>
            <w:tcW w:w="3206" w:type="dxa"/>
          </w:tcPr>
          <w:p w14:paraId="3DBF23DA" w14:textId="64A80BAA" w:rsidR="008A2906" w:rsidRPr="00CD2757" w:rsidRDefault="00957A16" w:rsidP="00957A16">
            <w:pPr>
              <w:rPr>
                <w:rFonts w:ascii="GHEA Grapalat" w:hAnsi="GHEA Grapalat"/>
                <w:sz w:val="20"/>
                <w:szCs w:val="20"/>
                <w:lang w:val="en-GB"/>
              </w:rPr>
            </w:pPr>
            <w:bookmarkStart w:id="2" w:name="_Hlk5611017"/>
            <w:r w:rsidRPr="00CD2757">
              <w:rPr>
                <w:rFonts w:ascii="GHEA Grapalat" w:hAnsi="GHEA Grapalat"/>
                <w:sz w:val="20"/>
                <w:szCs w:val="20"/>
                <w:lang w:val="en-GB"/>
              </w:rPr>
              <w:t>Draft amendments and addendums for the RoA “Code on Administrative Offences”</w:t>
            </w:r>
            <w:bookmarkEnd w:id="2"/>
            <w:r w:rsidR="00BA1E66" w:rsidRPr="00CD2757">
              <w:rPr>
                <w:rFonts w:ascii="GHEA Grapalat" w:hAnsi="GHEA Grapalat"/>
                <w:sz w:val="20"/>
                <w:szCs w:val="20"/>
                <w:lang w:val="en-GB"/>
              </w:rPr>
              <w:t>.</w:t>
            </w:r>
          </w:p>
        </w:tc>
        <w:tc>
          <w:tcPr>
            <w:tcW w:w="3027" w:type="dxa"/>
          </w:tcPr>
          <w:p w14:paraId="68CF2B2C" w14:textId="396BC6C1" w:rsidR="008A2906" w:rsidRPr="00CD2757" w:rsidRDefault="003C1F27" w:rsidP="00883A39">
            <w:pPr>
              <w:rPr>
                <w:rFonts w:ascii="GHEA Grapalat" w:hAnsi="GHEA Grapalat"/>
                <w:sz w:val="20"/>
                <w:szCs w:val="20"/>
                <w:lang w:val="en-GB"/>
              </w:rPr>
            </w:pPr>
            <w:r w:rsidRPr="00CD2757">
              <w:rPr>
                <w:rFonts w:ascii="GHEA Grapalat" w:hAnsi="GHEA Grapalat"/>
                <w:sz w:val="20"/>
                <w:szCs w:val="20"/>
                <w:lang w:val="en-GB"/>
              </w:rPr>
              <w:t xml:space="preserve">Draft law on amendments and addendums for the RoA “Code on Administrative Offences” shall define </w:t>
            </w:r>
            <w:r w:rsidR="003A7D90" w:rsidRPr="00CD2757">
              <w:rPr>
                <w:rFonts w:ascii="GHEA Grapalat" w:hAnsi="GHEA Grapalat"/>
                <w:sz w:val="20"/>
                <w:szCs w:val="20"/>
                <w:lang w:val="en-GB"/>
              </w:rPr>
              <w:t xml:space="preserve">liability mechanisms </w:t>
            </w:r>
            <w:r w:rsidR="003A7D90" w:rsidRPr="00CD2757">
              <w:rPr>
                <w:rFonts w:ascii="GHEA Grapalat" w:hAnsi="GHEA Grapalat"/>
                <w:sz w:val="20"/>
                <w:szCs w:val="20"/>
                <w:lang w:val="en-GB"/>
              </w:rPr>
              <w:lastRenderedPageBreak/>
              <w:t xml:space="preserve">for water users and WUAs for offences of water use in irrigation; the mechanisms shall define </w:t>
            </w:r>
            <w:r w:rsidR="00883A39" w:rsidRPr="00CD2757">
              <w:rPr>
                <w:rFonts w:ascii="GHEA Grapalat" w:hAnsi="GHEA Grapalat"/>
                <w:sz w:val="20"/>
                <w:szCs w:val="20"/>
                <w:lang w:val="en-GB"/>
              </w:rPr>
              <w:t>administrative liabilities both for illegal water use and awareness but ignorance of such activity.</w:t>
            </w:r>
          </w:p>
        </w:tc>
        <w:tc>
          <w:tcPr>
            <w:tcW w:w="1710" w:type="dxa"/>
          </w:tcPr>
          <w:p w14:paraId="6EB8340A" w14:textId="3AD67006" w:rsidR="008A2906" w:rsidRPr="00CD2757" w:rsidRDefault="00002E74" w:rsidP="006C1C21">
            <w:pPr>
              <w:rPr>
                <w:rFonts w:ascii="GHEA Grapalat" w:hAnsi="GHEA Grapalat"/>
                <w:sz w:val="20"/>
                <w:szCs w:val="20"/>
                <w:lang w:val="en-GB"/>
              </w:rPr>
            </w:pPr>
            <w:r w:rsidRPr="00CD2757">
              <w:rPr>
                <w:rFonts w:ascii="GHEA Grapalat" w:hAnsi="GHEA Grapalat"/>
                <w:sz w:val="20"/>
                <w:szCs w:val="20"/>
                <w:lang w:val="en-GB"/>
              </w:rPr>
              <w:lastRenderedPageBreak/>
              <w:t xml:space="preserve">Water Committee of the Ministry of Energy </w:t>
            </w:r>
            <w:r w:rsidRPr="00CD2757">
              <w:rPr>
                <w:rFonts w:ascii="GHEA Grapalat" w:hAnsi="GHEA Grapalat"/>
                <w:sz w:val="20"/>
                <w:szCs w:val="20"/>
                <w:lang w:val="en-GB"/>
              </w:rPr>
              <w:lastRenderedPageBreak/>
              <w:t>Infrastructures and Natural Resources</w:t>
            </w:r>
          </w:p>
        </w:tc>
        <w:tc>
          <w:tcPr>
            <w:tcW w:w="1890" w:type="dxa"/>
          </w:tcPr>
          <w:p w14:paraId="2BB1438B" w14:textId="77777777" w:rsidR="008A2906" w:rsidRPr="00CD2757" w:rsidRDefault="008A2906" w:rsidP="006C1C21">
            <w:pPr>
              <w:rPr>
                <w:rFonts w:ascii="GHEA Grapalat" w:hAnsi="GHEA Grapalat"/>
                <w:sz w:val="20"/>
                <w:szCs w:val="20"/>
                <w:lang w:val="en-GB"/>
              </w:rPr>
            </w:pPr>
          </w:p>
        </w:tc>
        <w:tc>
          <w:tcPr>
            <w:tcW w:w="1530" w:type="dxa"/>
          </w:tcPr>
          <w:p w14:paraId="4A78F227" w14:textId="738E51F7" w:rsidR="008A2906" w:rsidRPr="00CD2757" w:rsidRDefault="009015E3" w:rsidP="006C1C21">
            <w:pPr>
              <w:rPr>
                <w:rFonts w:ascii="GHEA Grapalat" w:hAnsi="GHEA Grapalat"/>
                <w:sz w:val="20"/>
                <w:szCs w:val="20"/>
                <w:lang w:val="en-GB"/>
              </w:rPr>
            </w:pPr>
            <w:r w:rsidRPr="00CD2757">
              <w:rPr>
                <w:rFonts w:ascii="GHEA Grapalat" w:hAnsi="GHEA Grapalat"/>
                <w:sz w:val="20"/>
                <w:szCs w:val="20"/>
                <w:lang w:val="en-GB"/>
              </w:rPr>
              <w:t>13 May 2019</w:t>
            </w:r>
          </w:p>
        </w:tc>
        <w:tc>
          <w:tcPr>
            <w:tcW w:w="1620" w:type="dxa"/>
          </w:tcPr>
          <w:p w14:paraId="1CEEA706" w14:textId="3E8AA146" w:rsidR="008A2906" w:rsidRPr="00CD2757" w:rsidRDefault="00C4067B" w:rsidP="006C1C21">
            <w:pPr>
              <w:rPr>
                <w:rFonts w:ascii="GHEA Grapalat" w:hAnsi="GHEA Grapalat"/>
                <w:sz w:val="20"/>
                <w:szCs w:val="20"/>
                <w:lang w:val="en-GB"/>
              </w:rPr>
            </w:pPr>
            <w:r w:rsidRPr="00CD2757">
              <w:rPr>
                <w:rFonts w:ascii="GHEA Grapalat" w:hAnsi="GHEA Grapalat"/>
                <w:sz w:val="20"/>
                <w:szCs w:val="20"/>
                <w:lang w:val="en-GB"/>
              </w:rPr>
              <w:t>Not required</w:t>
            </w:r>
          </w:p>
        </w:tc>
        <w:tc>
          <w:tcPr>
            <w:tcW w:w="2610" w:type="dxa"/>
          </w:tcPr>
          <w:p w14:paraId="0A8A5764" w14:textId="60AF96DF" w:rsidR="008A2906" w:rsidRPr="00CD2757" w:rsidRDefault="00957A16" w:rsidP="00957A16">
            <w:pPr>
              <w:rPr>
                <w:rFonts w:ascii="GHEA Grapalat" w:hAnsi="GHEA Grapalat"/>
                <w:sz w:val="20"/>
                <w:szCs w:val="20"/>
                <w:lang w:val="en-GB"/>
              </w:rPr>
            </w:pPr>
            <w:r w:rsidRPr="00CD2757">
              <w:rPr>
                <w:rFonts w:ascii="GHEA Grapalat" w:hAnsi="GHEA Grapalat"/>
                <w:sz w:val="20"/>
                <w:szCs w:val="20"/>
                <w:lang w:val="en-GB"/>
              </w:rPr>
              <w:t xml:space="preserve">Draft law on amendments and addendums for the RoA “Code on Administrative Offences” </w:t>
            </w:r>
            <w:r w:rsidRPr="00CD2757">
              <w:rPr>
                <w:rFonts w:ascii="GHEA Grapalat" w:hAnsi="GHEA Grapalat"/>
                <w:sz w:val="20"/>
                <w:szCs w:val="20"/>
                <w:lang w:val="en-GB"/>
              </w:rPr>
              <w:lastRenderedPageBreak/>
              <w:t>has been completed in line with the expected outcome and is currently in place.</w:t>
            </w:r>
          </w:p>
        </w:tc>
      </w:tr>
      <w:tr w:rsidR="008A2906" w:rsidRPr="00CD2757" w14:paraId="48A459FE" w14:textId="77777777" w:rsidTr="00B36E84">
        <w:tc>
          <w:tcPr>
            <w:tcW w:w="3206" w:type="dxa"/>
          </w:tcPr>
          <w:p w14:paraId="632FE572" w14:textId="67C0A5DD" w:rsidR="008A2906" w:rsidRPr="00CD2757" w:rsidRDefault="00883A39" w:rsidP="006C1C21">
            <w:pPr>
              <w:rPr>
                <w:rFonts w:ascii="GHEA Grapalat" w:hAnsi="GHEA Grapalat"/>
                <w:sz w:val="20"/>
                <w:szCs w:val="20"/>
                <w:lang w:val="en-GB"/>
              </w:rPr>
            </w:pPr>
            <w:bookmarkStart w:id="3" w:name="_Hlk5611036"/>
            <w:r w:rsidRPr="00CD2757">
              <w:rPr>
                <w:rFonts w:ascii="GHEA Grapalat" w:hAnsi="GHEA Grapalat"/>
                <w:sz w:val="20"/>
                <w:szCs w:val="20"/>
                <w:lang w:val="en-GB"/>
              </w:rPr>
              <w:lastRenderedPageBreak/>
              <w:t xml:space="preserve">Draft government decree on creation of a new </w:t>
            </w:r>
            <w:r w:rsidR="00CF18E8" w:rsidRPr="00CD2757">
              <w:rPr>
                <w:rFonts w:ascii="GHEA Grapalat" w:hAnsi="GHEA Grapalat"/>
                <w:sz w:val="20"/>
                <w:szCs w:val="20"/>
                <w:lang w:val="en-GB"/>
              </w:rPr>
              <w:t>Regulatory B</w:t>
            </w:r>
            <w:r w:rsidRPr="00CD2757">
              <w:rPr>
                <w:rFonts w:ascii="GHEA Grapalat" w:hAnsi="GHEA Grapalat"/>
                <w:sz w:val="20"/>
                <w:szCs w:val="20"/>
                <w:lang w:val="en-GB"/>
              </w:rPr>
              <w:t>oard for coordination of activities of Water Users Associations and Water Users Associations Unions</w:t>
            </w:r>
            <w:bookmarkEnd w:id="3"/>
            <w:r w:rsidR="00BA1E66" w:rsidRPr="00CD2757">
              <w:rPr>
                <w:rFonts w:ascii="GHEA Grapalat" w:hAnsi="GHEA Grapalat"/>
                <w:sz w:val="20"/>
                <w:szCs w:val="20"/>
                <w:lang w:val="en-GB"/>
              </w:rPr>
              <w:t>.</w:t>
            </w:r>
          </w:p>
        </w:tc>
        <w:tc>
          <w:tcPr>
            <w:tcW w:w="3027" w:type="dxa"/>
          </w:tcPr>
          <w:p w14:paraId="3F8225A6" w14:textId="52D17217" w:rsidR="008A2906" w:rsidRPr="00CD2757" w:rsidRDefault="00883A39" w:rsidP="00883A39">
            <w:pPr>
              <w:rPr>
                <w:rFonts w:ascii="GHEA Grapalat" w:hAnsi="GHEA Grapalat"/>
                <w:sz w:val="20"/>
                <w:szCs w:val="20"/>
                <w:lang w:val="en-GB"/>
              </w:rPr>
            </w:pPr>
            <w:r w:rsidRPr="00CD2757">
              <w:rPr>
                <w:rFonts w:ascii="GHEA Grapalat" w:hAnsi="GHEA Grapalat"/>
                <w:sz w:val="20"/>
                <w:szCs w:val="20"/>
                <w:lang w:val="en-GB"/>
              </w:rPr>
              <w:t>Draft government decree on creation of a new board for coordination of activities of Water Users Associations and Water Users Associations Unions is in place; it includes all interested public authorities and is managed by the Deputy Prime Minister of the sector.</w:t>
            </w:r>
          </w:p>
        </w:tc>
        <w:tc>
          <w:tcPr>
            <w:tcW w:w="1710" w:type="dxa"/>
          </w:tcPr>
          <w:p w14:paraId="7EEB25F8" w14:textId="74AA2A43" w:rsidR="008A2906" w:rsidRPr="00CD2757" w:rsidRDefault="00B36E84" w:rsidP="006C1C21">
            <w:pPr>
              <w:rPr>
                <w:rFonts w:ascii="GHEA Grapalat" w:hAnsi="GHEA Grapalat"/>
                <w:sz w:val="20"/>
                <w:szCs w:val="20"/>
                <w:lang w:val="en-GB"/>
              </w:rPr>
            </w:pPr>
            <w:r w:rsidRPr="00CD2757">
              <w:rPr>
                <w:rFonts w:ascii="GHEA Grapalat" w:hAnsi="GHEA Grapalat"/>
                <w:sz w:val="20"/>
                <w:szCs w:val="20"/>
                <w:lang w:val="en-GB"/>
              </w:rPr>
              <w:t>Office of the Prime Minister</w:t>
            </w:r>
          </w:p>
        </w:tc>
        <w:tc>
          <w:tcPr>
            <w:tcW w:w="1890" w:type="dxa"/>
          </w:tcPr>
          <w:p w14:paraId="1E1CA50A" w14:textId="77777777" w:rsidR="008A2906" w:rsidRPr="00CD2757" w:rsidRDefault="008A2906" w:rsidP="006C1C21">
            <w:pPr>
              <w:rPr>
                <w:rFonts w:ascii="GHEA Grapalat" w:hAnsi="GHEA Grapalat"/>
                <w:sz w:val="20"/>
                <w:szCs w:val="20"/>
                <w:lang w:val="en-GB"/>
              </w:rPr>
            </w:pPr>
          </w:p>
        </w:tc>
        <w:tc>
          <w:tcPr>
            <w:tcW w:w="1530" w:type="dxa"/>
          </w:tcPr>
          <w:p w14:paraId="4BF4338B" w14:textId="2489304D" w:rsidR="008A2906" w:rsidRPr="00CD2757" w:rsidRDefault="009015E3" w:rsidP="006C1C21">
            <w:pPr>
              <w:rPr>
                <w:rFonts w:ascii="GHEA Grapalat" w:hAnsi="GHEA Grapalat"/>
                <w:sz w:val="20"/>
                <w:szCs w:val="20"/>
                <w:lang w:val="en-GB"/>
              </w:rPr>
            </w:pPr>
            <w:r w:rsidRPr="00CD2757">
              <w:rPr>
                <w:rFonts w:ascii="GHEA Grapalat" w:hAnsi="GHEA Grapalat"/>
                <w:sz w:val="20"/>
                <w:szCs w:val="20"/>
                <w:lang w:val="en-GB"/>
              </w:rPr>
              <w:t>13 May 2019</w:t>
            </w:r>
          </w:p>
        </w:tc>
        <w:tc>
          <w:tcPr>
            <w:tcW w:w="1620" w:type="dxa"/>
          </w:tcPr>
          <w:p w14:paraId="726A3D33" w14:textId="7B709566" w:rsidR="008A2906" w:rsidRPr="00CD2757" w:rsidRDefault="00C4067B" w:rsidP="006C1C21">
            <w:pPr>
              <w:rPr>
                <w:rFonts w:ascii="GHEA Grapalat" w:hAnsi="GHEA Grapalat"/>
                <w:sz w:val="20"/>
                <w:szCs w:val="20"/>
                <w:lang w:val="en-GB"/>
              </w:rPr>
            </w:pPr>
            <w:r w:rsidRPr="00CD2757">
              <w:rPr>
                <w:rFonts w:ascii="GHEA Grapalat" w:hAnsi="GHEA Grapalat"/>
                <w:sz w:val="20"/>
                <w:szCs w:val="20"/>
                <w:lang w:val="en-GB"/>
              </w:rPr>
              <w:t>Not required</w:t>
            </w:r>
          </w:p>
        </w:tc>
        <w:tc>
          <w:tcPr>
            <w:tcW w:w="2610" w:type="dxa"/>
          </w:tcPr>
          <w:p w14:paraId="70BAC855" w14:textId="5BB7F1B6" w:rsidR="008A2906" w:rsidRPr="00CD2757" w:rsidRDefault="004C5853" w:rsidP="00CF18E8">
            <w:pPr>
              <w:rPr>
                <w:rFonts w:ascii="GHEA Grapalat" w:hAnsi="GHEA Grapalat"/>
                <w:sz w:val="20"/>
                <w:szCs w:val="20"/>
                <w:lang w:val="en-GB"/>
              </w:rPr>
            </w:pPr>
            <w:r w:rsidRPr="00CD2757">
              <w:rPr>
                <w:rFonts w:ascii="GHEA Grapalat" w:hAnsi="GHEA Grapalat"/>
                <w:sz w:val="20"/>
                <w:szCs w:val="20"/>
                <w:lang w:val="en-GB"/>
              </w:rPr>
              <w:t xml:space="preserve">Draft government decree on creation of a new </w:t>
            </w:r>
            <w:r w:rsidR="00CF18E8" w:rsidRPr="00CD2757">
              <w:rPr>
                <w:rFonts w:ascii="GHEA Grapalat" w:hAnsi="GHEA Grapalat"/>
                <w:sz w:val="20"/>
                <w:szCs w:val="20"/>
                <w:lang w:val="en-GB"/>
              </w:rPr>
              <w:t>Regulatory B</w:t>
            </w:r>
            <w:r w:rsidRPr="00CD2757">
              <w:rPr>
                <w:rFonts w:ascii="GHEA Grapalat" w:hAnsi="GHEA Grapalat"/>
                <w:sz w:val="20"/>
                <w:szCs w:val="20"/>
                <w:lang w:val="en-GB"/>
              </w:rPr>
              <w:t xml:space="preserve">oard for coordination of activities of Water Users Associations and Water Users Associations Unions has been completed in line with the expected outcome and is currently </w:t>
            </w:r>
            <w:r w:rsidR="00CF18E8" w:rsidRPr="00CD2757">
              <w:rPr>
                <w:rFonts w:ascii="GHEA Grapalat" w:hAnsi="GHEA Grapalat"/>
                <w:sz w:val="20"/>
                <w:szCs w:val="20"/>
                <w:lang w:val="en-GB"/>
              </w:rPr>
              <w:t>ready for implementation.</w:t>
            </w:r>
          </w:p>
        </w:tc>
      </w:tr>
      <w:tr w:rsidR="00341FF9" w:rsidRPr="00CD2757" w14:paraId="75D0DDE8" w14:textId="77777777" w:rsidTr="00B36E84">
        <w:tc>
          <w:tcPr>
            <w:tcW w:w="3206" w:type="dxa"/>
          </w:tcPr>
          <w:p w14:paraId="641D3B84" w14:textId="49AE3D62" w:rsidR="00341FF9" w:rsidRPr="00CD2757" w:rsidRDefault="00CF18E8" w:rsidP="00CF18E8">
            <w:pPr>
              <w:rPr>
                <w:rFonts w:ascii="GHEA Grapalat" w:hAnsi="GHEA Grapalat"/>
                <w:sz w:val="20"/>
                <w:szCs w:val="20"/>
                <w:lang w:val="en-GB"/>
              </w:rPr>
            </w:pPr>
            <w:bookmarkStart w:id="4" w:name="_Hlk5611064"/>
            <w:r w:rsidRPr="00CD2757">
              <w:rPr>
                <w:rFonts w:ascii="GHEA Grapalat" w:hAnsi="GHEA Grapalat"/>
                <w:sz w:val="20"/>
                <w:szCs w:val="20"/>
                <w:lang w:val="en-GB"/>
              </w:rPr>
              <w:t>Draft charter and financing model for the Office of the new Regulatory Board of Water Users Associations and Water Users Associations Unions</w:t>
            </w:r>
            <w:bookmarkEnd w:id="4"/>
            <w:r w:rsidRPr="00CD2757">
              <w:rPr>
                <w:rFonts w:ascii="GHEA Grapalat" w:hAnsi="GHEA Grapalat"/>
                <w:sz w:val="20"/>
                <w:szCs w:val="20"/>
                <w:lang w:val="en-GB"/>
              </w:rPr>
              <w:t>.</w:t>
            </w:r>
          </w:p>
        </w:tc>
        <w:tc>
          <w:tcPr>
            <w:tcW w:w="3027" w:type="dxa"/>
          </w:tcPr>
          <w:p w14:paraId="5081136A" w14:textId="0CD5B6A3" w:rsidR="00341FF9" w:rsidRPr="00CD2757" w:rsidRDefault="00CF18E8" w:rsidP="006C1C21">
            <w:pPr>
              <w:rPr>
                <w:rFonts w:ascii="GHEA Grapalat" w:hAnsi="GHEA Grapalat"/>
                <w:sz w:val="20"/>
                <w:szCs w:val="20"/>
                <w:lang w:val="en-GB"/>
              </w:rPr>
            </w:pPr>
            <w:r w:rsidRPr="00CD2757">
              <w:rPr>
                <w:rFonts w:ascii="GHEA Grapalat" w:hAnsi="GHEA Grapalat"/>
                <w:sz w:val="20"/>
                <w:szCs w:val="20"/>
                <w:lang w:val="en-GB"/>
              </w:rPr>
              <w:t>Charter and financing model for the Office of the new Regulatory Board of Water Users Associations and Water Users Associations Unions is in place.</w:t>
            </w:r>
          </w:p>
        </w:tc>
        <w:tc>
          <w:tcPr>
            <w:tcW w:w="1710" w:type="dxa"/>
          </w:tcPr>
          <w:p w14:paraId="02D2A8E5" w14:textId="6B5D7E6A" w:rsidR="00341FF9" w:rsidRPr="00CD2757" w:rsidRDefault="00B36E84" w:rsidP="006C1C21">
            <w:pPr>
              <w:rPr>
                <w:rFonts w:ascii="GHEA Grapalat" w:hAnsi="GHEA Grapalat"/>
                <w:sz w:val="20"/>
                <w:szCs w:val="20"/>
                <w:lang w:val="en-GB"/>
              </w:rPr>
            </w:pPr>
            <w:r w:rsidRPr="00CD2757">
              <w:rPr>
                <w:rFonts w:ascii="GHEA Grapalat" w:hAnsi="GHEA Grapalat"/>
                <w:sz w:val="20"/>
                <w:szCs w:val="20"/>
                <w:lang w:val="en-GB"/>
              </w:rPr>
              <w:t>Office of the Prime Minister</w:t>
            </w:r>
          </w:p>
        </w:tc>
        <w:tc>
          <w:tcPr>
            <w:tcW w:w="1890" w:type="dxa"/>
          </w:tcPr>
          <w:p w14:paraId="66A6156F" w14:textId="77777777" w:rsidR="00341FF9" w:rsidRPr="00CD2757" w:rsidRDefault="00341FF9" w:rsidP="006C1C21">
            <w:pPr>
              <w:rPr>
                <w:rFonts w:ascii="GHEA Grapalat" w:hAnsi="GHEA Grapalat"/>
                <w:sz w:val="20"/>
                <w:szCs w:val="20"/>
                <w:lang w:val="en-GB"/>
              </w:rPr>
            </w:pPr>
          </w:p>
        </w:tc>
        <w:tc>
          <w:tcPr>
            <w:tcW w:w="1530" w:type="dxa"/>
          </w:tcPr>
          <w:p w14:paraId="0C911EAB" w14:textId="7D8F3642" w:rsidR="00341FF9"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t xml:space="preserve">31 May </w:t>
            </w:r>
            <w:r w:rsidR="00341FF9" w:rsidRPr="00CD2757">
              <w:rPr>
                <w:rFonts w:ascii="GHEA Grapalat" w:hAnsi="GHEA Grapalat"/>
                <w:sz w:val="20"/>
                <w:szCs w:val="20"/>
                <w:lang w:val="en-GB"/>
              </w:rPr>
              <w:t>2019</w:t>
            </w:r>
          </w:p>
        </w:tc>
        <w:tc>
          <w:tcPr>
            <w:tcW w:w="1620" w:type="dxa"/>
          </w:tcPr>
          <w:p w14:paraId="36523A59" w14:textId="5CAA4B83" w:rsidR="00341FF9" w:rsidRPr="00CD2757" w:rsidRDefault="00C4067B" w:rsidP="006C1C21">
            <w:pPr>
              <w:rPr>
                <w:rFonts w:ascii="GHEA Grapalat" w:hAnsi="GHEA Grapalat"/>
                <w:sz w:val="20"/>
                <w:szCs w:val="20"/>
                <w:lang w:val="en-GB"/>
              </w:rPr>
            </w:pPr>
            <w:r w:rsidRPr="00CD2757">
              <w:rPr>
                <w:rFonts w:ascii="GHEA Grapalat" w:hAnsi="GHEA Grapalat"/>
                <w:sz w:val="20"/>
                <w:szCs w:val="20"/>
                <w:lang w:val="en-GB"/>
              </w:rPr>
              <w:t>Not required</w:t>
            </w:r>
          </w:p>
        </w:tc>
        <w:tc>
          <w:tcPr>
            <w:tcW w:w="2610" w:type="dxa"/>
          </w:tcPr>
          <w:p w14:paraId="0B9532F7" w14:textId="6CFFBFC8" w:rsidR="00341FF9" w:rsidRPr="00CD2757" w:rsidRDefault="00CF18E8" w:rsidP="00865B9A">
            <w:pPr>
              <w:rPr>
                <w:rFonts w:ascii="GHEA Grapalat" w:hAnsi="GHEA Grapalat"/>
                <w:sz w:val="20"/>
                <w:szCs w:val="20"/>
                <w:lang w:val="en-GB"/>
              </w:rPr>
            </w:pPr>
            <w:r w:rsidRPr="00CD2757">
              <w:rPr>
                <w:rFonts w:ascii="GHEA Grapalat" w:hAnsi="GHEA Grapalat"/>
                <w:sz w:val="20"/>
                <w:szCs w:val="20"/>
                <w:lang w:val="en-GB"/>
              </w:rPr>
              <w:t xml:space="preserve">Charter and financing model for the Office of the new Regulatory Board of Water Users Associations and Water Users Associations Unions </w:t>
            </w:r>
            <w:r w:rsidR="00865B9A" w:rsidRPr="00CD2757">
              <w:rPr>
                <w:rFonts w:ascii="GHEA Grapalat" w:hAnsi="GHEA Grapalat"/>
                <w:sz w:val="20"/>
                <w:szCs w:val="20"/>
                <w:lang w:val="en-GB"/>
              </w:rPr>
              <w:t>is completed in line with the expected outcome and is ready for implementation.</w:t>
            </w:r>
          </w:p>
        </w:tc>
      </w:tr>
      <w:tr w:rsidR="008D751A" w:rsidRPr="00CD2757" w14:paraId="410EFFD5" w14:textId="77777777" w:rsidTr="00B36E84">
        <w:tc>
          <w:tcPr>
            <w:tcW w:w="3206" w:type="dxa"/>
          </w:tcPr>
          <w:p w14:paraId="68DE059D" w14:textId="2DDBE3D8" w:rsidR="008D751A" w:rsidRPr="00CD2757" w:rsidRDefault="007D706C" w:rsidP="007D706C">
            <w:pPr>
              <w:rPr>
                <w:rFonts w:ascii="GHEA Grapalat" w:hAnsi="GHEA Grapalat"/>
                <w:sz w:val="20"/>
                <w:szCs w:val="20"/>
                <w:lang w:val="en-GB"/>
              </w:rPr>
            </w:pPr>
            <w:bookmarkStart w:id="5" w:name="_Hlk5611750"/>
            <w:r w:rsidRPr="00CD2757">
              <w:rPr>
                <w:rFonts w:ascii="GHEA Grapalat" w:hAnsi="GHEA Grapalat"/>
                <w:sz w:val="20"/>
                <w:szCs w:val="20"/>
                <w:lang w:val="en-GB"/>
              </w:rPr>
              <w:t>Draft law on “Water Relations Ombudsman”</w:t>
            </w:r>
            <w:bookmarkEnd w:id="5"/>
            <w:r w:rsidR="00BA1E66" w:rsidRPr="00CD2757">
              <w:rPr>
                <w:rFonts w:ascii="GHEA Grapalat" w:hAnsi="GHEA Grapalat"/>
                <w:sz w:val="20"/>
                <w:szCs w:val="20"/>
                <w:lang w:val="en-GB"/>
              </w:rPr>
              <w:t>.</w:t>
            </w:r>
          </w:p>
        </w:tc>
        <w:tc>
          <w:tcPr>
            <w:tcW w:w="3027" w:type="dxa"/>
          </w:tcPr>
          <w:p w14:paraId="288A4D73" w14:textId="57DCC8E5" w:rsidR="008D751A" w:rsidRPr="00CD2757" w:rsidRDefault="008D6E01" w:rsidP="00865B9A">
            <w:pPr>
              <w:rPr>
                <w:rFonts w:ascii="GHEA Grapalat" w:hAnsi="GHEA Grapalat"/>
                <w:sz w:val="20"/>
                <w:szCs w:val="20"/>
                <w:lang w:val="en-GB"/>
              </w:rPr>
            </w:pPr>
            <w:r w:rsidRPr="00CD2757">
              <w:rPr>
                <w:rFonts w:ascii="GHEA Grapalat" w:hAnsi="GHEA Grapalat"/>
                <w:sz w:val="20"/>
                <w:szCs w:val="20"/>
                <w:lang w:val="en-GB"/>
              </w:rPr>
              <w:t xml:space="preserve">Draft law on “Water Relations Ombudsman” is in place; it </w:t>
            </w:r>
            <w:r w:rsidRPr="00CD2757">
              <w:rPr>
                <w:rFonts w:ascii="GHEA Grapalat" w:hAnsi="GHEA Grapalat"/>
                <w:sz w:val="20"/>
                <w:szCs w:val="20"/>
                <w:lang w:val="en-GB"/>
              </w:rPr>
              <w:lastRenderedPageBreak/>
              <w:t xml:space="preserve">provides comprehensive safeguards </w:t>
            </w:r>
            <w:r w:rsidR="00865B9A" w:rsidRPr="00CD2757">
              <w:rPr>
                <w:rFonts w:ascii="GHEA Grapalat" w:hAnsi="GHEA Grapalat"/>
                <w:sz w:val="20"/>
                <w:szCs w:val="20"/>
                <w:lang w:val="en-GB"/>
              </w:rPr>
              <w:t>for legal and financial independence.</w:t>
            </w:r>
          </w:p>
        </w:tc>
        <w:tc>
          <w:tcPr>
            <w:tcW w:w="1710" w:type="dxa"/>
          </w:tcPr>
          <w:p w14:paraId="5CCA0074" w14:textId="39BAE6A4" w:rsidR="008D751A" w:rsidRPr="00CD2757" w:rsidRDefault="00B36E84" w:rsidP="006C1C21">
            <w:pPr>
              <w:rPr>
                <w:rFonts w:ascii="GHEA Grapalat" w:hAnsi="GHEA Grapalat"/>
                <w:sz w:val="20"/>
                <w:szCs w:val="20"/>
                <w:lang w:val="en-GB"/>
              </w:rPr>
            </w:pPr>
            <w:r w:rsidRPr="00CD2757">
              <w:rPr>
                <w:rFonts w:ascii="GHEA Grapalat" w:hAnsi="GHEA Grapalat"/>
                <w:sz w:val="20"/>
                <w:szCs w:val="20"/>
                <w:lang w:val="en-GB"/>
              </w:rPr>
              <w:lastRenderedPageBreak/>
              <w:t xml:space="preserve">Office of the Regulatory </w:t>
            </w:r>
            <w:r w:rsidRPr="00CD2757">
              <w:rPr>
                <w:rFonts w:ascii="GHEA Grapalat" w:hAnsi="GHEA Grapalat"/>
                <w:sz w:val="20"/>
                <w:szCs w:val="20"/>
                <w:lang w:val="en-GB"/>
              </w:rPr>
              <w:lastRenderedPageBreak/>
              <w:t>Board</w:t>
            </w:r>
          </w:p>
        </w:tc>
        <w:tc>
          <w:tcPr>
            <w:tcW w:w="1890" w:type="dxa"/>
          </w:tcPr>
          <w:p w14:paraId="4C804D83" w14:textId="00A40E7C" w:rsidR="008D751A" w:rsidRPr="00CD2757" w:rsidRDefault="00D53A9E" w:rsidP="00D53A9E">
            <w:pPr>
              <w:rPr>
                <w:rFonts w:ascii="GHEA Grapalat" w:hAnsi="GHEA Grapalat"/>
                <w:sz w:val="20"/>
                <w:szCs w:val="20"/>
                <w:lang w:val="en-GB"/>
              </w:rPr>
            </w:pPr>
            <w:r w:rsidRPr="00CD2757">
              <w:rPr>
                <w:rFonts w:ascii="GHEA Grapalat" w:hAnsi="GHEA Grapalat"/>
                <w:sz w:val="20"/>
                <w:szCs w:val="20"/>
                <w:lang w:val="en-GB"/>
              </w:rPr>
              <w:lastRenderedPageBreak/>
              <w:t xml:space="preserve">Ministry of Nature Protection, </w:t>
            </w:r>
            <w:r w:rsidRPr="00CD2757">
              <w:rPr>
                <w:rFonts w:ascii="GHEA Grapalat" w:hAnsi="GHEA Grapalat"/>
                <w:sz w:val="20"/>
                <w:szCs w:val="20"/>
                <w:lang w:val="en-GB"/>
              </w:rPr>
              <w:lastRenderedPageBreak/>
              <w:t>Ministry of Justice</w:t>
            </w:r>
            <w:r w:rsidR="008D751A" w:rsidRPr="00CD2757">
              <w:rPr>
                <w:rFonts w:ascii="GHEA Grapalat" w:hAnsi="GHEA Grapalat"/>
                <w:sz w:val="20"/>
                <w:szCs w:val="20"/>
                <w:lang w:val="en-GB"/>
              </w:rPr>
              <w:t xml:space="preserve">, </w:t>
            </w:r>
            <w:r w:rsidRPr="00CD2757">
              <w:rPr>
                <w:rFonts w:ascii="GHEA Grapalat" w:hAnsi="GHEA Grapalat"/>
                <w:sz w:val="20"/>
                <w:szCs w:val="20"/>
                <w:lang w:val="en-GB"/>
              </w:rPr>
              <w:t>Office of the Prime Minister</w:t>
            </w:r>
          </w:p>
        </w:tc>
        <w:tc>
          <w:tcPr>
            <w:tcW w:w="1530" w:type="dxa"/>
          </w:tcPr>
          <w:p w14:paraId="712A7F97" w14:textId="670F74C9" w:rsidR="008D751A"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lastRenderedPageBreak/>
              <w:t xml:space="preserve">31 January </w:t>
            </w:r>
            <w:r w:rsidR="008D751A" w:rsidRPr="00CD2757">
              <w:rPr>
                <w:rFonts w:ascii="GHEA Grapalat" w:hAnsi="GHEA Grapalat"/>
                <w:sz w:val="20"/>
                <w:szCs w:val="20"/>
                <w:lang w:val="en-GB"/>
              </w:rPr>
              <w:t>2020</w:t>
            </w:r>
          </w:p>
        </w:tc>
        <w:tc>
          <w:tcPr>
            <w:tcW w:w="1620" w:type="dxa"/>
          </w:tcPr>
          <w:p w14:paraId="066DBE5E" w14:textId="391775EF" w:rsidR="008D751A" w:rsidRPr="00CD2757" w:rsidRDefault="00C4067B" w:rsidP="006C1C21">
            <w:pPr>
              <w:rPr>
                <w:rFonts w:ascii="GHEA Grapalat" w:hAnsi="GHEA Grapalat"/>
                <w:sz w:val="20"/>
                <w:szCs w:val="20"/>
                <w:lang w:val="en-GB"/>
              </w:rPr>
            </w:pPr>
            <w:r w:rsidRPr="00CD2757">
              <w:rPr>
                <w:rFonts w:ascii="GHEA Grapalat" w:hAnsi="GHEA Grapalat"/>
                <w:sz w:val="20"/>
                <w:szCs w:val="20"/>
                <w:lang w:val="en-GB"/>
              </w:rPr>
              <w:t>Not required</w:t>
            </w:r>
          </w:p>
        </w:tc>
        <w:tc>
          <w:tcPr>
            <w:tcW w:w="2610" w:type="dxa"/>
          </w:tcPr>
          <w:p w14:paraId="3B2CCF06" w14:textId="33A21B58" w:rsidR="008D751A" w:rsidRPr="00CD2757" w:rsidRDefault="00865B9A" w:rsidP="00865B9A">
            <w:pPr>
              <w:rPr>
                <w:rFonts w:ascii="GHEA Grapalat" w:hAnsi="GHEA Grapalat"/>
                <w:sz w:val="20"/>
                <w:szCs w:val="20"/>
                <w:lang w:val="en-GB"/>
              </w:rPr>
            </w:pPr>
            <w:r w:rsidRPr="00CD2757">
              <w:rPr>
                <w:rFonts w:ascii="GHEA Grapalat" w:hAnsi="GHEA Grapalat"/>
                <w:sz w:val="20"/>
                <w:szCs w:val="20"/>
                <w:lang w:val="en-GB"/>
              </w:rPr>
              <w:t xml:space="preserve">Draft law on “Water Relations Ombudsman” is </w:t>
            </w:r>
            <w:r w:rsidRPr="00CD2757">
              <w:rPr>
                <w:rFonts w:ascii="GHEA Grapalat" w:hAnsi="GHEA Grapalat"/>
                <w:sz w:val="20"/>
                <w:szCs w:val="20"/>
                <w:lang w:val="en-GB"/>
              </w:rPr>
              <w:lastRenderedPageBreak/>
              <w:t>completed in line with the expected outcome and is ready for implementation.</w:t>
            </w:r>
          </w:p>
        </w:tc>
      </w:tr>
      <w:tr w:rsidR="008D751A" w:rsidRPr="00CD2757" w14:paraId="06BFC81B" w14:textId="77777777" w:rsidTr="0040553E">
        <w:tc>
          <w:tcPr>
            <w:tcW w:w="15593" w:type="dxa"/>
            <w:gridSpan w:val="7"/>
          </w:tcPr>
          <w:p w14:paraId="7779625F" w14:textId="77D74F4F" w:rsidR="008D751A" w:rsidRPr="00CD2757" w:rsidRDefault="00A8715F" w:rsidP="006C1C21">
            <w:pPr>
              <w:rPr>
                <w:rFonts w:ascii="GHEA Grapalat" w:hAnsi="GHEA Grapalat"/>
                <w:b/>
                <w:sz w:val="20"/>
                <w:szCs w:val="20"/>
                <w:lang w:val="en-GB"/>
              </w:rPr>
            </w:pPr>
            <w:r w:rsidRPr="00CD2757">
              <w:rPr>
                <w:rFonts w:ascii="GHEA Grapalat" w:hAnsi="GHEA Grapalat"/>
                <w:b/>
                <w:sz w:val="20"/>
                <w:szCs w:val="20"/>
                <w:lang w:val="en-GB"/>
              </w:rPr>
              <w:lastRenderedPageBreak/>
              <w:t>Implementation of improvements</w:t>
            </w:r>
          </w:p>
        </w:tc>
      </w:tr>
      <w:tr w:rsidR="008D751A" w:rsidRPr="00CD2757" w14:paraId="49B72AF0" w14:textId="77777777" w:rsidTr="00B36E84">
        <w:tc>
          <w:tcPr>
            <w:tcW w:w="3206" w:type="dxa"/>
          </w:tcPr>
          <w:p w14:paraId="066C7560" w14:textId="45C347AF" w:rsidR="008D751A" w:rsidRPr="00CD2757" w:rsidRDefault="001D3AEF" w:rsidP="001D3AEF">
            <w:pPr>
              <w:rPr>
                <w:rFonts w:ascii="GHEA Grapalat" w:hAnsi="GHEA Grapalat"/>
                <w:sz w:val="20"/>
                <w:szCs w:val="20"/>
                <w:lang w:val="en-GB"/>
              </w:rPr>
            </w:pPr>
            <w:bookmarkStart w:id="6" w:name="_Hlk5611467"/>
            <w:r w:rsidRPr="00CD2757">
              <w:rPr>
                <w:rFonts w:ascii="GHEA Grapalat" w:hAnsi="GHEA Grapalat"/>
                <w:sz w:val="20"/>
                <w:szCs w:val="20"/>
                <w:lang w:val="en-GB"/>
              </w:rPr>
              <w:t>Creation of a new Regulatory Board for coordination of activities of Water Users Associations and Water Users Associations Unions upon enactment of relevant regulations.</w:t>
            </w:r>
          </w:p>
        </w:tc>
        <w:tc>
          <w:tcPr>
            <w:tcW w:w="3027" w:type="dxa"/>
          </w:tcPr>
          <w:p w14:paraId="09DF94E2" w14:textId="4BB137B8" w:rsidR="008D751A" w:rsidRPr="00CD2757" w:rsidRDefault="001D3AEF" w:rsidP="001D3AEF">
            <w:pPr>
              <w:rPr>
                <w:rFonts w:ascii="GHEA Grapalat" w:hAnsi="GHEA Grapalat"/>
                <w:sz w:val="20"/>
                <w:szCs w:val="20"/>
                <w:lang w:val="en-GB"/>
              </w:rPr>
            </w:pPr>
            <w:r w:rsidRPr="00CD2757">
              <w:rPr>
                <w:rFonts w:ascii="GHEA Grapalat" w:hAnsi="GHEA Grapalat"/>
                <w:sz w:val="20"/>
                <w:szCs w:val="20"/>
                <w:lang w:val="en-GB"/>
              </w:rPr>
              <w:t>Creation of new Regulatory Board Office for coordination of activities of Water Users Associations and Water Users Associations Unions and recruitment of experienced and respected specialists of the sector on competitive basis.</w:t>
            </w:r>
          </w:p>
        </w:tc>
        <w:tc>
          <w:tcPr>
            <w:tcW w:w="1710" w:type="dxa"/>
          </w:tcPr>
          <w:p w14:paraId="615F4DA2" w14:textId="24A3FAB1" w:rsidR="008D751A" w:rsidRPr="00CD2757" w:rsidRDefault="00B36E84" w:rsidP="006C1C21">
            <w:pPr>
              <w:rPr>
                <w:rFonts w:ascii="GHEA Grapalat" w:hAnsi="GHEA Grapalat"/>
                <w:sz w:val="20"/>
                <w:szCs w:val="20"/>
                <w:lang w:val="en-GB"/>
              </w:rPr>
            </w:pPr>
            <w:r w:rsidRPr="00CD2757">
              <w:rPr>
                <w:rFonts w:ascii="GHEA Grapalat" w:hAnsi="GHEA Grapalat"/>
                <w:sz w:val="20"/>
                <w:szCs w:val="20"/>
                <w:lang w:val="en-GB"/>
              </w:rPr>
              <w:t>Office of the Prime Minister</w:t>
            </w:r>
          </w:p>
        </w:tc>
        <w:tc>
          <w:tcPr>
            <w:tcW w:w="1890" w:type="dxa"/>
          </w:tcPr>
          <w:p w14:paraId="20322E26" w14:textId="77777777" w:rsidR="008D751A" w:rsidRPr="00CD2757" w:rsidRDefault="008D751A" w:rsidP="006C1C21">
            <w:pPr>
              <w:rPr>
                <w:rFonts w:ascii="GHEA Grapalat" w:hAnsi="GHEA Grapalat"/>
                <w:sz w:val="20"/>
                <w:szCs w:val="20"/>
                <w:lang w:val="en-GB"/>
              </w:rPr>
            </w:pPr>
          </w:p>
        </w:tc>
        <w:tc>
          <w:tcPr>
            <w:tcW w:w="1530" w:type="dxa"/>
          </w:tcPr>
          <w:p w14:paraId="402129AB" w14:textId="5C5E74E4" w:rsidR="008D751A"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t xml:space="preserve">1 August </w:t>
            </w:r>
            <w:r w:rsidR="00FC6969" w:rsidRPr="00CD2757">
              <w:rPr>
                <w:rFonts w:ascii="GHEA Grapalat" w:hAnsi="GHEA Grapalat"/>
                <w:sz w:val="20"/>
                <w:szCs w:val="20"/>
                <w:lang w:val="en-GB"/>
              </w:rPr>
              <w:t>2019</w:t>
            </w:r>
          </w:p>
        </w:tc>
        <w:tc>
          <w:tcPr>
            <w:tcW w:w="1620" w:type="dxa"/>
          </w:tcPr>
          <w:p w14:paraId="534851FF" w14:textId="4ED518A0" w:rsidR="008D751A" w:rsidRPr="00CD2757" w:rsidRDefault="00C4067B" w:rsidP="006C1C21">
            <w:pPr>
              <w:rPr>
                <w:rFonts w:ascii="GHEA Grapalat" w:hAnsi="GHEA Grapalat"/>
                <w:sz w:val="20"/>
                <w:szCs w:val="20"/>
                <w:lang w:val="en-GB"/>
              </w:rPr>
            </w:pPr>
            <w:r w:rsidRPr="00CD2757">
              <w:rPr>
                <w:rFonts w:ascii="GHEA Grapalat" w:hAnsi="GHEA Grapalat"/>
                <w:sz w:val="20"/>
                <w:szCs w:val="20"/>
                <w:lang w:val="en-GB"/>
              </w:rPr>
              <w:t xml:space="preserve">State budget, </w:t>
            </w:r>
            <w:r w:rsidR="00B30A59" w:rsidRPr="00CD2757">
              <w:rPr>
                <w:rFonts w:ascii="GHEA Grapalat" w:hAnsi="GHEA Grapalat"/>
                <w:sz w:val="20"/>
                <w:szCs w:val="20"/>
                <w:lang w:val="en-GB"/>
              </w:rPr>
              <w:t>other sources allowed by law</w:t>
            </w:r>
          </w:p>
        </w:tc>
        <w:tc>
          <w:tcPr>
            <w:tcW w:w="2610" w:type="dxa"/>
          </w:tcPr>
          <w:p w14:paraId="187E8B6A" w14:textId="5E0B8E0D" w:rsidR="008D751A" w:rsidRPr="00CD2757" w:rsidRDefault="00A8715F" w:rsidP="00A8715F">
            <w:pPr>
              <w:rPr>
                <w:rFonts w:ascii="GHEA Grapalat" w:hAnsi="GHEA Grapalat"/>
                <w:sz w:val="20"/>
                <w:szCs w:val="20"/>
                <w:lang w:val="en-GB"/>
              </w:rPr>
            </w:pPr>
            <w:r w:rsidRPr="00CD2757">
              <w:rPr>
                <w:rFonts w:ascii="GHEA Grapalat" w:hAnsi="GHEA Grapalat"/>
                <w:sz w:val="20"/>
                <w:szCs w:val="20"/>
                <w:lang w:val="en-GB"/>
              </w:rPr>
              <w:t>The Office of the Regulatory Board of Water Users Associations and Water Users Associations Unions is currently active.</w:t>
            </w:r>
          </w:p>
        </w:tc>
      </w:tr>
      <w:tr w:rsidR="00FC6969" w:rsidRPr="00CD2757" w14:paraId="335B4087" w14:textId="77777777" w:rsidTr="00B36E84">
        <w:tc>
          <w:tcPr>
            <w:tcW w:w="3206" w:type="dxa"/>
          </w:tcPr>
          <w:p w14:paraId="12F71354" w14:textId="401BC19D" w:rsidR="00FC6969" w:rsidRPr="00CD2757" w:rsidRDefault="0067725A" w:rsidP="00BA1E66">
            <w:pPr>
              <w:rPr>
                <w:rFonts w:ascii="GHEA Grapalat" w:hAnsi="GHEA Grapalat"/>
                <w:sz w:val="20"/>
                <w:szCs w:val="20"/>
                <w:lang w:val="en-GB"/>
              </w:rPr>
            </w:pPr>
            <w:bookmarkStart w:id="7" w:name="_Hlk5611776"/>
            <w:bookmarkEnd w:id="6"/>
            <w:r w:rsidRPr="00CD2757">
              <w:rPr>
                <w:rFonts w:ascii="GHEA Grapalat" w:hAnsi="GHEA Grapalat"/>
                <w:sz w:val="20"/>
                <w:szCs w:val="20"/>
                <w:lang w:val="en-GB"/>
              </w:rPr>
              <w:t>Design and implementation of GIS and other IT infrastructures</w:t>
            </w:r>
            <w:r w:rsidR="00BA1E66" w:rsidRPr="00CD2757">
              <w:rPr>
                <w:rFonts w:ascii="GHEA Grapalat" w:hAnsi="GHEA Grapalat"/>
                <w:sz w:val="20"/>
                <w:szCs w:val="20"/>
                <w:lang w:val="en-GB"/>
              </w:rPr>
              <w:t xml:space="preserve"> for a new centralised database used by WUAs.</w:t>
            </w:r>
            <w:bookmarkEnd w:id="7"/>
          </w:p>
        </w:tc>
        <w:tc>
          <w:tcPr>
            <w:tcW w:w="3027" w:type="dxa"/>
          </w:tcPr>
          <w:p w14:paraId="2BAD44B3" w14:textId="2198319E" w:rsidR="00FC6969" w:rsidRPr="00CD2757" w:rsidRDefault="00182A9E" w:rsidP="00D6426C">
            <w:pPr>
              <w:rPr>
                <w:rFonts w:ascii="GHEA Grapalat" w:eastAsia="Times New Roman" w:hAnsi="GHEA Grapalat" w:cs="Times New Roman"/>
                <w:sz w:val="24"/>
                <w:szCs w:val="24"/>
              </w:rPr>
            </w:pPr>
            <w:r w:rsidRPr="00CD2757">
              <w:rPr>
                <w:rFonts w:ascii="GHEA Grapalat" w:hAnsi="GHEA Grapalat"/>
                <w:sz w:val="20"/>
                <w:szCs w:val="20"/>
                <w:lang w:val="en-GB"/>
              </w:rPr>
              <w:t>Design</w:t>
            </w:r>
            <w:r w:rsidR="00224C54" w:rsidRPr="00CD2757">
              <w:rPr>
                <w:rFonts w:ascii="GHEA Grapalat" w:hAnsi="GHEA Grapalat"/>
                <w:sz w:val="20"/>
                <w:szCs w:val="20"/>
                <w:lang w:val="en-GB"/>
              </w:rPr>
              <w:t xml:space="preserve"> and implement GI systems for </w:t>
            </w:r>
            <w:r w:rsidRPr="00CD2757">
              <w:rPr>
                <w:rFonts w:ascii="GHEA Grapalat" w:hAnsi="GHEA Grapalat"/>
                <w:sz w:val="20"/>
                <w:szCs w:val="20"/>
                <w:lang w:val="en-GB"/>
              </w:rPr>
              <w:t>collection, treatment, analysis and distribution of data required for WUA activities, including information on water intake, driftage,</w:t>
            </w:r>
            <w:r w:rsidR="00D6426C" w:rsidRPr="00CD2757">
              <w:rPr>
                <w:rFonts w:ascii="GHEA Grapalat" w:hAnsi="GHEA Grapalat"/>
                <w:sz w:val="20"/>
                <w:szCs w:val="20"/>
                <w:lang w:val="en-GB"/>
              </w:rPr>
              <w:t xml:space="preserve"> irrigation water supply applications, irrigation water supply quantity, land size, crops, standard indicators, water user charges,</w:t>
            </w:r>
            <w:r w:rsidR="00D6426C" w:rsidRPr="00CD2757">
              <w:rPr>
                <w:rFonts w:ascii="GHEA Grapalat" w:hAnsi="GHEA Grapalat"/>
              </w:rPr>
              <w:t xml:space="preserve"> </w:t>
            </w:r>
            <w:r w:rsidR="00D6426C" w:rsidRPr="00CD2757">
              <w:rPr>
                <w:rFonts w:ascii="GHEA Grapalat" w:hAnsi="GHEA Grapalat"/>
                <w:sz w:val="20"/>
                <w:szCs w:val="20"/>
                <w:lang w:val="en-GB"/>
              </w:rPr>
              <w:t xml:space="preserve">accounts receivable per water user; ensure software and hardware, and professional resources required for the support of those systems. </w:t>
            </w:r>
            <w:r w:rsidR="00B25ADA" w:rsidRPr="00CD2757">
              <w:rPr>
                <w:rFonts w:ascii="GHEA Grapalat" w:hAnsi="GHEA Grapalat"/>
                <w:sz w:val="20"/>
                <w:szCs w:val="20"/>
                <w:lang w:val="en-GB"/>
              </w:rPr>
              <w:t xml:space="preserve">Implement other infrastructures required for </w:t>
            </w:r>
            <w:r w:rsidR="00B25ADA" w:rsidRPr="00CD2757">
              <w:rPr>
                <w:rFonts w:ascii="GHEA Grapalat" w:hAnsi="GHEA Grapalat"/>
                <w:sz w:val="20"/>
                <w:szCs w:val="20"/>
                <w:lang w:val="en-GB"/>
              </w:rPr>
              <w:lastRenderedPageBreak/>
              <w:t xml:space="preserve">collection, storage, treatment and distribution of information. </w:t>
            </w:r>
            <w:r w:rsidR="00D6426C" w:rsidRPr="00CD2757">
              <w:rPr>
                <w:rFonts w:ascii="GHEA Grapalat" w:hAnsi="GHEA Grapalat"/>
                <w:sz w:val="20"/>
                <w:szCs w:val="20"/>
                <w:lang w:val="en-GB"/>
              </w:rPr>
              <w:t xml:space="preserve">    </w:t>
            </w:r>
          </w:p>
        </w:tc>
        <w:tc>
          <w:tcPr>
            <w:tcW w:w="1710" w:type="dxa"/>
          </w:tcPr>
          <w:p w14:paraId="31314FEF" w14:textId="14D5145B" w:rsidR="00FC6969" w:rsidRPr="00CD2757" w:rsidRDefault="00B36E84" w:rsidP="006C1C21">
            <w:pPr>
              <w:rPr>
                <w:rFonts w:ascii="GHEA Grapalat" w:hAnsi="GHEA Grapalat"/>
                <w:sz w:val="20"/>
                <w:szCs w:val="20"/>
                <w:lang w:val="en-GB"/>
              </w:rPr>
            </w:pPr>
            <w:r w:rsidRPr="00CD2757">
              <w:rPr>
                <w:rFonts w:ascii="GHEA Grapalat" w:hAnsi="GHEA Grapalat"/>
                <w:sz w:val="20"/>
                <w:szCs w:val="20"/>
                <w:lang w:val="en-GB"/>
              </w:rPr>
              <w:lastRenderedPageBreak/>
              <w:t>Office of the Regulatory Board</w:t>
            </w:r>
          </w:p>
        </w:tc>
        <w:tc>
          <w:tcPr>
            <w:tcW w:w="1890" w:type="dxa"/>
          </w:tcPr>
          <w:p w14:paraId="4BD4538C" w14:textId="77777777" w:rsidR="00FC6969" w:rsidRPr="00CD2757" w:rsidRDefault="00FC6969" w:rsidP="006C1C21">
            <w:pPr>
              <w:rPr>
                <w:rFonts w:ascii="GHEA Grapalat" w:hAnsi="GHEA Grapalat"/>
                <w:sz w:val="20"/>
                <w:szCs w:val="20"/>
                <w:lang w:val="en-GB"/>
              </w:rPr>
            </w:pPr>
          </w:p>
          <w:p w14:paraId="2B9605E4" w14:textId="77777777" w:rsidR="00E971C4" w:rsidRPr="00CD2757" w:rsidRDefault="00E971C4" w:rsidP="006C1C21">
            <w:pPr>
              <w:rPr>
                <w:rFonts w:ascii="GHEA Grapalat" w:hAnsi="GHEA Grapalat"/>
                <w:sz w:val="20"/>
                <w:szCs w:val="20"/>
                <w:lang w:val="en-GB"/>
              </w:rPr>
            </w:pPr>
          </w:p>
          <w:p w14:paraId="356CC21D" w14:textId="77777777" w:rsidR="00E971C4" w:rsidRPr="00CD2757" w:rsidRDefault="00E971C4" w:rsidP="006C1C21">
            <w:pPr>
              <w:rPr>
                <w:rFonts w:ascii="GHEA Grapalat" w:hAnsi="GHEA Grapalat"/>
                <w:sz w:val="20"/>
                <w:szCs w:val="20"/>
                <w:lang w:val="en-GB"/>
              </w:rPr>
            </w:pPr>
          </w:p>
          <w:p w14:paraId="285F948C" w14:textId="77777777" w:rsidR="00E971C4" w:rsidRPr="00CD2757" w:rsidRDefault="00E971C4" w:rsidP="006C1C21">
            <w:pPr>
              <w:rPr>
                <w:rFonts w:ascii="GHEA Grapalat" w:hAnsi="GHEA Grapalat"/>
                <w:sz w:val="20"/>
                <w:szCs w:val="20"/>
                <w:lang w:val="en-GB"/>
              </w:rPr>
            </w:pPr>
          </w:p>
          <w:p w14:paraId="75D299AB" w14:textId="77777777" w:rsidR="00E971C4" w:rsidRPr="00CD2757" w:rsidRDefault="00E971C4" w:rsidP="006C1C21">
            <w:pPr>
              <w:rPr>
                <w:rFonts w:ascii="GHEA Grapalat" w:hAnsi="GHEA Grapalat"/>
                <w:sz w:val="20"/>
                <w:szCs w:val="20"/>
                <w:lang w:val="en-GB"/>
              </w:rPr>
            </w:pPr>
          </w:p>
          <w:p w14:paraId="2B5E3B05" w14:textId="77777777" w:rsidR="00E971C4" w:rsidRPr="00CD2757" w:rsidRDefault="00E971C4" w:rsidP="006C1C21">
            <w:pPr>
              <w:rPr>
                <w:rFonts w:ascii="GHEA Grapalat" w:hAnsi="GHEA Grapalat"/>
                <w:sz w:val="20"/>
                <w:szCs w:val="20"/>
                <w:lang w:val="en-GB"/>
              </w:rPr>
            </w:pPr>
          </w:p>
          <w:p w14:paraId="590AF912" w14:textId="77777777" w:rsidR="00E971C4" w:rsidRPr="00CD2757" w:rsidRDefault="00E971C4" w:rsidP="006C1C21">
            <w:pPr>
              <w:rPr>
                <w:rFonts w:ascii="GHEA Grapalat" w:hAnsi="GHEA Grapalat"/>
                <w:sz w:val="20"/>
                <w:szCs w:val="20"/>
                <w:lang w:val="en-GB"/>
              </w:rPr>
            </w:pPr>
          </w:p>
          <w:p w14:paraId="1502019B" w14:textId="77777777" w:rsidR="00E971C4" w:rsidRPr="00CD2757" w:rsidRDefault="00E971C4" w:rsidP="006C1C21">
            <w:pPr>
              <w:rPr>
                <w:rFonts w:ascii="GHEA Grapalat" w:hAnsi="GHEA Grapalat"/>
                <w:sz w:val="20"/>
                <w:szCs w:val="20"/>
                <w:lang w:val="en-GB"/>
              </w:rPr>
            </w:pPr>
          </w:p>
          <w:p w14:paraId="09045787" w14:textId="77777777" w:rsidR="00E971C4" w:rsidRPr="00CD2757" w:rsidRDefault="00E971C4" w:rsidP="006C1C21">
            <w:pPr>
              <w:rPr>
                <w:rFonts w:ascii="GHEA Grapalat" w:hAnsi="GHEA Grapalat"/>
                <w:sz w:val="20"/>
                <w:szCs w:val="20"/>
                <w:lang w:val="en-GB"/>
              </w:rPr>
            </w:pPr>
          </w:p>
        </w:tc>
        <w:tc>
          <w:tcPr>
            <w:tcW w:w="1530" w:type="dxa"/>
          </w:tcPr>
          <w:p w14:paraId="069E7CB6" w14:textId="3DE59BC5" w:rsidR="00FC6969"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t xml:space="preserve">1 January </w:t>
            </w:r>
            <w:r w:rsidR="00CD3EF9" w:rsidRPr="00CD2757">
              <w:rPr>
                <w:rFonts w:ascii="GHEA Grapalat" w:hAnsi="GHEA Grapalat"/>
                <w:sz w:val="20"/>
                <w:szCs w:val="20"/>
                <w:lang w:val="en-GB"/>
              </w:rPr>
              <w:t>2020</w:t>
            </w:r>
          </w:p>
        </w:tc>
        <w:tc>
          <w:tcPr>
            <w:tcW w:w="1620" w:type="dxa"/>
          </w:tcPr>
          <w:p w14:paraId="0922FB1B" w14:textId="1C616700" w:rsidR="00FC6969"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t>State budget, other sources allowed by law</w:t>
            </w:r>
          </w:p>
        </w:tc>
        <w:tc>
          <w:tcPr>
            <w:tcW w:w="2610" w:type="dxa"/>
          </w:tcPr>
          <w:p w14:paraId="1E07FC00" w14:textId="40B980CE" w:rsidR="00FC6969" w:rsidRPr="00CD2757" w:rsidRDefault="00B25ADA" w:rsidP="00B25ADA">
            <w:pPr>
              <w:rPr>
                <w:rFonts w:ascii="GHEA Grapalat" w:hAnsi="GHEA Grapalat"/>
                <w:sz w:val="20"/>
                <w:szCs w:val="20"/>
                <w:lang w:val="en-GB"/>
              </w:rPr>
            </w:pPr>
            <w:r w:rsidRPr="00CD2757">
              <w:rPr>
                <w:rFonts w:ascii="GHEA Grapalat" w:hAnsi="GHEA Grapalat"/>
                <w:sz w:val="20"/>
                <w:szCs w:val="20"/>
                <w:lang w:val="en-GB"/>
              </w:rPr>
              <w:t>A centralized GIS and other required infrastructures have been implemented into operation at WUAs in line with the expected outcome.</w:t>
            </w:r>
          </w:p>
        </w:tc>
      </w:tr>
      <w:tr w:rsidR="00FC6969" w:rsidRPr="00CD2757" w14:paraId="647E1130" w14:textId="77777777" w:rsidTr="00B36E84">
        <w:tc>
          <w:tcPr>
            <w:tcW w:w="3206" w:type="dxa"/>
          </w:tcPr>
          <w:p w14:paraId="4EC73B2E" w14:textId="6A0473FD" w:rsidR="00FC6969" w:rsidRPr="00CD2757" w:rsidRDefault="00D06508" w:rsidP="00BA05F7">
            <w:pPr>
              <w:rPr>
                <w:rFonts w:ascii="GHEA Grapalat" w:hAnsi="GHEA Grapalat"/>
                <w:sz w:val="20"/>
                <w:szCs w:val="20"/>
                <w:lang w:val="en-GB"/>
              </w:rPr>
            </w:pPr>
            <w:bookmarkStart w:id="8" w:name="_Hlk5611981"/>
            <w:r w:rsidRPr="00CD2757">
              <w:rPr>
                <w:rFonts w:ascii="GHEA Grapalat" w:hAnsi="GHEA Grapalat"/>
                <w:sz w:val="20"/>
                <w:szCs w:val="20"/>
                <w:lang w:val="en-GB"/>
              </w:rPr>
              <w:lastRenderedPageBreak/>
              <w:t xml:space="preserve">Develop and implement </w:t>
            </w:r>
            <w:r w:rsidR="00BA05F7" w:rsidRPr="00CD2757">
              <w:rPr>
                <w:rFonts w:ascii="GHEA Grapalat" w:hAnsi="GHEA Grapalat"/>
                <w:sz w:val="20"/>
                <w:szCs w:val="20"/>
                <w:lang w:val="en-GB"/>
              </w:rPr>
              <w:t>mechanisms for prevention of corruption and transparency of activities at WUAs</w:t>
            </w:r>
            <w:bookmarkEnd w:id="8"/>
            <w:r w:rsidR="00BA05F7" w:rsidRPr="00CD2757">
              <w:rPr>
                <w:rFonts w:ascii="GHEA Grapalat" w:hAnsi="GHEA Grapalat"/>
                <w:sz w:val="20"/>
                <w:szCs w:val="20"/>
                <w:lang w:val="en-GB"/>
              </w:rPr>
              <w:t>.</w:t>
            </w:r>
          </w:p>
        </w:tc>
        <w:tc>
          <w:tcPr>
            <w:tcW w:w="3027" w:type="dxa"/>
          </w:tcPr>
          <w:p w14:paraId="4C364022" w14:textId="5012D032" w:rsidR="00FC6969" w:rsidRPr="00CD2757" w:rsidRDefault="00BA05F7" w:rsidP="00BA05F7">
            <w:pPr>
              <w:rPr>
                <w:rFonts w:ascii="GHEA Grapalat" w:hAnsi="GHEA Grapalat"/>
                <w:sz w:val="20"/>
                <w:szCs w:val="20"/>
                <w:lang w:val="en-GB"/>
              </w:rPr>
            </w:pPr>
            <w:r w:rsidRPr="00CD2757">
              <w:rPr>
                <w:rFonts w:ascii="GHEA Grapalat" w:hAnsi="GHEA Grapalat"/>
                <w:sz w:val="20"/>
                <w:szCs w:val="20"/>
                <w:lang w:val="en-GB"/>
              </w:rPr>
              <w:t>Develop procedures for prevention of corruption, including declaration of property and income of WUA management bodies, as well as conflict of interests; ensure that all information on WUA operations, including GIS data, are accessible through WUA websites.</w:t>
            </w:r>
            <w:r w:rsidR="00565228" w:rsidRPr="00CD2757">
              <w:rPr>
                <w:rFonts w:ascii="GHEA Grapalat" w:hAnsi="GHEA Grapalat"/>
                <w:sz w:val="20"/>
                <w:szCs w:val="20"/>
                <w:lang w:val="en-GB"/>
              </w:rPr>
              <w:t xml:space="preserve"> </w:t>
            </w:r>
          </w:p>
        </w:tc>
        <w:tc>
          <w:tcPr>
            <w:tcW w:w="1710" w:type="dxa"/>
          </w:tcPr>
          <w:p w14:paraId="58472BD2" w14:textId="6ABBDC8C" w:rsidR="00FC6969" w:rsidRPr="00CD2757" w:rsidRDefault="00B36E84" w:rsidP="006C1C21">
            <w:pPr>
              <w:rPr>
                <w:rFonts w:ascii="GHEA Grapalat" w:hAnsi="GHEA Grapalat"/>
                <w:sz w:val="20"/>
                <w:szCs w:val="20"/>
                <w:lang w:val="en-GB"/>
              </w:rPr>
            </w:pPr>
            <w:r w:rsidRPr="00CD2757">
              <w:rPr>
                <w:rFonts w:ascii="GHEA Grapalat" w:hAnsi="GHEA Grapalat"/>
                <w:sz w:val="20"/>
                <w:szCs w:val="20"/>
                <w:lang w:val="en-GB"/>
              </w:rPr>
              <w:t>Office of the Regulatory Board</w:t>
            </w:r>
          </w:p>
        </w:tc>
        <w:tc>
          <w:tcPr>
            <w:tcW w:w="1890" w:type="dxa"/>
          </w:tcPr>
          <w:p w14:paraId="3D68FE77" w14:textId="77777777" w:rsidR="00FC6969" w:rsidRPr="00CD2757" w:rsidRDefault="00FC6969" w:rsidP="006C1C21">
            <w:pPr>
              <w:rPr>
                <w:rFonts w:ascii="GHEA Grapalat" w:hAnsi="GHEA Grapalat"/>
                <w:sz w:val="20"/>
                <w:szCs w:val="20"/>
                <w:lang w:val="en-GB"/>
              </w:rPr>
            </w:pPr>
          </w:p>
        </w:tc>
        <w:tc>
          <w:tcPr>
            <w:tcW w:w="1530" w:type="dxa"/>
          </w:tcPr>
          <w:p w14:paraId="7FF6F9A3" w14:textId="6361ED5D" w:rsidR="00FC6969"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t xml:space="preserve">1 January </w:t>
            </w:r>
            <w:r w:rsidR="00565228" w:rsidRPr="00CD2757">
              <w:rPr>
                <w:rFonts w:ascii="GHEA Grapalat" w:hAnsi="GHEA Grapalat"/>
                <w:sz w:val="20"/>
                <w:szCs w:val="20"/>
                <w:lang w:val="en-GB"/>
              </w:rPr>
              <w:t>2020</w:t>
            </w:r>
          </w:p>
        </w:tc>
        <w:tc>
          <w:tcPr>
            <w:tcW w:w="1620" w:type="dxa"/>
          </w:tcPr>
          <w:p w14:paraId="40D3DD53" w14:textId="5FB2B360" w:rsidR="00FC6969"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t>State budget, other sources allowed by law</w:t>
            </w:r>
          </w:p>
        </w:tc>
        <w:tc>
          <w:tcPr>
            <w:tcW w:w="2610" w:type="dxa"/>
          </w:tcPr>
          <w:p w14:paraId="1ADE7D6A" w14:textId="48326328" w:rsidR="00FC6969" w:rsidRPr="00CD2757" w:rsidRDefault="00BA05F7" w:rsidP="00BA05F7">
            <w:pPr>
              <w:rPr>
                <w:rFonts w:ascii="GHEA Grapalat" w:hAnsi="GHEA Grapalat"/>
                <w:sz w:val="20"/>
                <w:szCs w:val="20"/>
                <w:lang w:val="en-GB"/>
              </w:rPr>
            </w:pPr>
            <w:r w:rsidRPr="00CD2757">
              <w:rPr>
                <w:rFonts w:ascii="GHEA Grapalat" w:hAnsi="GHEA Grapalat"/>
                <w:sz w:val="20"/>
                <w:szCs w:val="20"/>
                <w:lang w:val="en-GB"/>
              </w:rPr>
              <w:t>WUAs have official websites, providing access to information on declaration of property and income of WUA management bodies, conflict of interests, as well as all information on WUA operations, including GIS data.</w:t>
            </w:r>
          </w:p>
        </w:tc>
      </w:tr>
      <w:tr w:rsidR="00436152" w:rsidRPr="00CD2757" w14:paraId="3A36E1DB" w14:textId="77777777" w:rsidTr="00B36E84">
        <w:tc>
          <w:tcPr>
            <w:tcW w:w="3206" w:type="dxa"/>
          </w:tcPr>
          <w:p w14:paraId="53665BCB" w14:textId="653E7B76" w:rsidR="00436152" w:rsidRPr="00CD2757" w:rsidRDefault="0075217A" w:rsidP="003577C7">
            <w:pPr>
              <w:rPr>
                <w:rFonts w:ascii="GHEA Grapalat" w:hAnsi="GHEA Grapalat"/>
                <w:sz w:val="20"/>
                <w:szCs w:val="20"/>
                <w:lang w:val="en-GB"/>
              </w:rPr>
            </w:pPr>
            <w:bookmarkStart w:id="9" w:name="_Hlk5612015"/>
            <w:r w:rsidRPr="00CD2757">
              <w:rPr>
                <w:rFonts w:ascii="GHEA Grapalat" w:hAnsi="GHEA Grapalat"/>
                <w:sz w:val="20"/>
                <w:szCs w:val="20"/>
                <w:lang w:val="en-GB"/>
              </w:rPr>
              <w:t xml:space="preserve">Conduct </w:t>
            </w:r>
            <w:r w:rsidR="003577C7" w:rsidRPr="00CD2757">
              <w:rPr>
                <w:rFonts w:ascii="GHEA Grapalat" w:hAnsi="GHEA Grapalat"/>
                <w:sz w:val="20"/>
                <w:szCs w:val="20"/>
                <w:lang w:val="en-GB"/>
              </w:rPr>
              <w:t>awareness campaigns among water users, to inform the latter on their rights and responsibilities in participatory management processes of WUAs, and on control and dispute resolution mechanisms defines by the new law.</w:t>
            </w:r>
          </w:p>
        </w:tc>
        <w:tc>
          <w:tcPr>
            <w:tcW w:w="3027" w:type="dxa"/>
          </w:tcPr>
          <w:p w14:paraId="18DC502B" w14:textId="5361EE29" w:rsidR="00436152" w:rsidRPr="00CD2757" w:rsidRDefault="00237329" w:rsidP="00237329">
            <w:pPr>
              <w:rPr>
                <w:rFonts w:ascii="GHEA Grapalat" w:hAnsi="GHEA Grapalat"/>
                <w:sz w:val="20"/>
                <w:szCs w:val="20"/>
                <w:lang w:val="en-GB"/>
              </w:rPr>
            </w:pPr>
            <w:r w:rsidRPr="00CD2757">
              <w:rPr>
                <w:rFonts w:ascii="GHEA Grapalat" w:hAnsi="GHEA Grapalat"/>
                <w:sz w:val="20"/>
                <w:szCs w:val="20"/>
                <w:lang w:val="en-GB"/>
              </w:rPr>
              <w:t>Develop and implement awareness campaigns in cooperation with mass media, local self-governing authorities, sector NGOs, WUAs, Armenian National Agrarian University, successful farmers, to increase the awareness of water users on participatory management of WUAs.</w:t>
            </w:r>
          </w:p>
        </w:tc>
        <w:tc>
          <w:tcPr>
            <w:tcW w:w="1710" w:type="dxa"/>
          </w:tcPr>
          <w:p w14:paraId="56FC37CB" w14:textId="1FA73B43" w:rsidR="00436152" w:rsidRPr="00CD2757" w:rsidRDefault="00B36E84" w:rsidP="006C1C21">
            <w:pPr>
              <w:rPr>
                <w:rFonts w:ascii="GHEA Grapalat" w:hAnsi="GHEA Grapalat"/>
                <w:sz w:val="20"/>
                <w:szCs w:val="20"/>
                <w:lang w:val="en-GB"/>
              </w:rPr>
            </w:pPr>
            <w:r w:rsidRPr="00CD2757">
              <w:rPr>
                <w:rFonts w:ascii="GHEA Grapalat" w:hAnsi="GHEA Grapalat"/>
                <w:sz w:val="20"/>
                <w:szCs w:val="20"/>
                <w:lang w:val="en-GB"/>
              </w:rPr>
              <w:t>Office of the Regulatory Board</w:t>
            </w:r>
          </w:p>
        </w:tc>
        <w:tc>
          <w:tcPr>
            <w:tcW w:w="1890" w:type="dxa"/>
          </w:tcPr>
          <w:p w14:paraId="24F54D1A" w14:textId="77777777" w:rsidR="00436152" w:rsidRPr="00CD2757" w:rsidRDefault="00436152" w:rsidP="006C1C21">
            <w:pPr>
              <w:rPr>
                <w:rFonts w:ascii="GHEA Grapalat" w:hAnsi="GHEA Grapalat"/>
                <w:sz w:val="20"/>
                <w:szCs w:val="20"/>
                <w:lang w:val="en-GB"/>
              </w:rPr>
            </w:pPr>
          </w:p>
        </w:tc>
        <w:tc>
          <w:tcPr>
            <w:tcW w:w="1530" w:type="dxa"/>
          </w:tcPr>
          <w:p w14:paraId="719B9690" w14:textId="21FA0040" w:rsidR="00436152"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t xml:space="preserve">1 February </w:t>
            </w:r>
            <w:r w:rsidR="00436152" w:rsidRPr="00CD2757">
              <w:rPr>
                <w:rFonts w:ascii="GHEA Grapalat" w:hAnsi="GHEA Grapalat"/>
                <w:sz w:val="20"/>
                <w:szCs w:val="20"/>
                <w:lang w:val="en-GB"/>
              </w:rPr>
              <w:t>2020</w:t>
            </w:r>
          </w:p>
        </w:tc>
        <w:tc>
          <w:tcPr>
            <w:tcW w:w="1620" w:type="dxa"/>
          </w:tcPr>
          <w:p w14:paraId="78EC1463" w14:textId="1D0039F1" w:rsidR="00436152"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t>State budget, other sources allowed by law</w:t>
            </w:r>
          </w:p>
        </w:tc>
        <w:tc>
          <w:tcPr>
            <w:tcW w:w="2610" w:type="dxa"/>
          </w:tcPr>
          <w:p w14:paraId="13D70065" w14:textId="01980ECA" w:rsidR="00436152" w:rsidRPr="00CD2757" w:rsidRDefault="0065023E" w:rsidP="003C33C6">
            <w:pPr>
              <w:rPr>
                <w:rFonts w:ascii="GHEA Grapalat" w:hAnsi="GHEA Grapalat"/>
                <w:sz w:val="20"/>
                <w:szCs w:val="20"/>
                <w:lang w:val="en-GB"/>
              </w:rPr>
            </w:pPr>
            <w:r w:rsidRPr="00CD2757">
              <w:rPr>
                <w:rFonts w:ascii="GHEA Grapalat" w:hAnsi="GHEA Grapalat"/>
                <w:sz w:val="20"/>
                <w:szCs w:val="20"/>
                <w:lang w:val="en-GB"/>
              </w:rPr>
              <w:t xml:space="preserve">Short informative </w:t>
            </w:r>
            <w:r w:rsidR="003C33C6" w:rsidRPr="00CD2757">
              <w:rPr>
                <w:rFonts w:ascii="GHEA Grapalat" w:hAnsi="GHEA Grapalat"/>
                <w:sz w:val="20"/>
                <w:szCs w:val="20"/>
                <w:lang w:val="en-GB"/>
              </w:rPr>
              <w:t>videos, were broadcast on mass media, including television, lectures and seminars were conducted in communities, awareness posters were posted in communities, one-off classes were held in high schools of rural communities, lectures on participatory management of the system were delivered to students of relevant faculties in the Armenian National Agrarian University.</w:t>
            </w:r>
          </w:p>
        </w:tc>
      </w:tr>
      <w:tr w:rsidR="001F1656" w:rsidRPr="00CD2757" w14:paraId="51CAC5EE" w14:textId="77777777" w:rsidTr="00B36E84">
        <w:tc>
          <w:tcPr>
            <w:tcW w:w="3206" w:type="dxa"/>
          </w:tcPr>
          <w:p w14:paraId="66836D1E" w14:textId="1FB7F7B7" w:rsidR="001F1656" w:rsidRPr="00CD2757" w:rsidRDefault="00EB3EAA" w:rsidP="00EB3EAA">
            <w:pPr>
              <w:rPr>
                <w:rFonts w:ascii="GHEA Grapalat" w:hAnsi="GHEA Grapalat"/>
                <w:sz w:val="20"/>
                <w:szCs w:val="20"/>
                <w:lang w:val="en-GB"/>
              </w:rPr>
            </w:pPr>
            <w:bookmarkStart w:id="10" w:name="_Hlk5612042"/>
            <w:bookmarkEnd w:id="9"/>
            <w:r w:rsidRPr="00CD2757">
              <w:rPr>
                <w:rFonts w:ascii="GHEA Grapalat" w:hAnsi="GHEA Grapalat"/>
                <w:sz w:val="20"/>
                <w:szCs w:val="20"/>
                <w:lang w:val="en-GB"/>
              </w:rPr>
              <w:t xml:space="preserve">Invite new general meetings at </w:t>
            </w:r>
            <w:r w:rsidRPr="00CD2757">
              <w:rPr>
                <w:rFonts w:ascii="GHEA Grapalat" w:hAnsi="GHEA Grapalat"/>
                <w:sz w:val="20"/>
                <w:szCs w:val="20"/>
                <w:lang w:val="en-GB"/>
              </w:rPr>
              <w:lastRenderedPageBreak/>
              <w:t>WUAs and ensure that relevant processes for implementation of charter, selection of management bodies and approval of budget are in place in line with the new law.</w:t>
            </w:r>
          </w:p>
        </w:tc>
        <w:tc>
          <w:tcPr>
            <w:tcW w:w="3027" w:type="dxa"/>
          </w:tcPr>
          <w:p w14:paraId="5AFDFA94" w14:textId="0AA625D3" w:rsidR="001F1656" w:rsidRPr="00CD2757" w:rsidRDefault="00463BC1" w:rsidP="001F2033">
            <w:pPr>
              <w:rPr>
                <w:rFonts w:ascii="GHEA Grapalat" w:hAnsi="GHEA Grapalat"/>
                <w:sz w:val="20"/>
                <w:szCs w:val="20"/>
                <w:lang w:val="en-GB"/>
              </w:rPr>
            </w:pPr>
            <w:r w:rsidRPr="00CD2757">
              <w:rPr>
                <w:rFonts w:ascii="GHEA Grapalat" w:hAnsi="GHEA Grapalat"/>
                <w:sz w:val="20"/>
                <w:szCs w:val="20"/>
                <w:lang w:val="en-GB"/>
              </w:rPr>
              <w:lastRenderedPageBreak/>
              <w:t xml:space="preserve">Invite new general meetings at </w:t>
            </w:r>
            <w:r w:rsidRPr="00CD2757">
              <w:rPr>
                <w:rFonts w:ascii="GHEA Grapalat" w:hAnsi="GHEA Grapalat"/>
                <w:sz w:val="20"/>
                <w:szCs w:val="20"/>
                <w:lang w:val="en-GB"/>
              </w:rPr>
              <w:lastRenderedPageBreak/>
              <w:t xml:space="preserve">WUAs. </w:t>
            </w:r>
            <w:r w:rsidR="001F2033" w:rsidRPr="00CD2757">
              <w:rPr>
                <w:rFonts w:ascii="GHEA Grapalat" w:hAnsi="GHEA Grapalat"/>
                <w:sz w:val="20"/>
                <w:szCs w:val="20"/>
                <w:lang w:val="en-GB"/>
              </w:rPr>
              <w:t>Adopt a charter complying with the new law, organize selection of management bodies and approve the budget.</w:t>
            </w:r>
          </w:p>
        </w:tc>
        <w:tc>
          <w:tcPr>
            <w:tcW w:w="1710" w:type="dxa"/>
          </w:tcPr>
          <w:p w14:paraId="5C82E212" w14:textId="2930B5E6" w:rsidR="001F1656" w:rsidRPr="00CD2757" w:rsidRDefault="00B36E84" w:rsidP="006C1C21">
            <w:pPr>
              <w:rPr>
                <w:rFonts w:ascii="GHEA Grapalat" w:hAnsi="GHEA Grapalat"/>
                <w:sz w:val="20"/>
                <w:szCs w:val="20"/>
                <w:lang w:val="en-GB"/>
              </w:rPr>
            </w:pPr>
            <w:r w:rsidRPr="00CD2757">
              <w:rPr>
                <w:rFonts w:ascii="GHEA Grapalat" w:hAnsi="GHEA Grapalat"/>
                <w:sz w:val="20"/>
                <w:szCs w:val="20"/>
                <w:lang w:val="en-GB"/>
              </w:rPr>
              <w:lastRenderedPageBreak/>
              <w:t xml:space="preserve">Office of the </w:t>
            </w:r>
            <w:r w:rsidRPr="00CD2757">
              <w:rPr>
                <w:rFonts w:ascii="GHEA Grapalat" w:hAnsi="GHEA Grapalat"/>
                <w:sz w:val="20"/>
                <w:szCs w:val="20"/>
                <w:lang w:val="en-GB"/>
              </w:rPr>
              <w:lastRenderedPageBreak/>
              <w:t>Regulatory Board</w:t>
            </w:r>
          </w:p>
        </w:tc>
        <w:tc>
          <w:tcPr>
            <w:tcW w:w="1890" w:type="dxa"/>
          </w:tcPr>
          <w:p w14:paraId="2427B25E" w14:textId="77777777" w:rsidR="001F1656" w:rsidRPr="00CD2757" w:rsidRDefault="001F1656" w:rsidP="006C1C21">
            <w:pPr>
              <w:rPr>
                <w:rFonts w:ascii="GHEA Grapalat" w:hAnsi="GHEA Grapalat"/>
                <w:sz w:val="20"/>
                <w:szCs w:val="20"/>
                <w:lang w:val="en-GB"/>
              </w:rPr>
            </w:pPr>
          </w:p>
        </w:tc>
        <w:tc>
          <w:tcPr>
            <w:tcW w:w="1530" w:type="dxa"/>
          </w:tcPr>
          <w:p w14:paraId="21F29438" w14:textId="78A3A255" w:rsidR="001F1656" w:rsidRPr="00CD2757" w:rsidRDefault="00520FB5" w:rsidP="006C1C21">
            <w:pPr>
              <w:rPr>
                <w:rFonts w:ascii="GHEA Grapalat" w:hAnsi="GHEA Grapalat"/>
                <w:sz w:val="20"/>
                <w:szCs w:val="20"/>
                <w:lang w:val="en-GB"/>
              </w:rPr>
            </w:pPr>
            <w:r w:rsidRPr="00CD2757">
              <w:rPr>
                <w:rFonts w:ascii="GHEA Grapalat" w:hAnsi="GHEA Grapalat"/>
                <w:sz w:val="20"/>
                <w:szCs w:val="20"/>
                <w:lang w:val="en-GB"/>
              </w:rPr>
              <w:t xml:space="preserve">1 February </w:t>
            </w:r>
            <w:r w:rsidR="001F1656" w:rsidRPr="00CD2757">
              <w:rPr>
                <w:rFonts w:ascii="GHEA Grapalat" w:hAnsi="GHEA Grapalat"/>
                <w:sz w:val="20"/>
                <w:szCs w:val="20"/>
                <w:lang w:val="en-GB"/>
              </w:rPr>
              <w:lastRenderedPageBreak/>
              <w:t>2020</w:t>
            </w:r>
          </w:p>
        </w:tc>
        <w:tc>
          <w:tcPr>
            <w:tcW w:w="1620" w:type="dxa"/>
          </w:tcPr>
          <w:p w14:paraId="722CFA8A" w14:textId="30DAEEAC" w:rsidR="001F1656" w:rsidRPr="00CD2757" w:rsidRDefault="00B30A59" w:rsidP="006C1C21">
            <w:pPr>
              <w:rPr>
                <w:rFonts w:ascii="GHEA Grapalat" w:hAnsi="GHEA Grapalat"/>
                <w:sz w:val="20"/>
                <w:szCs w:val="20"/>
                <w:lang w:val="en-GB"/>
              </w:rPr>
            </w:pPr>
            <w:r w:rsidRPr="00CD2757">
              <w:rPr>
                <w:rFonts w:ascii="GHEA Grapalat" w:hAnsi="GHEA Grapalat"/>
                <w:sz w:val="20"/>
                <w:szCs w:val="20"/>
                <w:lang w:val="en-GB"/>
              </w:rPr>
              <w:lastRenderedPageBreak/>
              <w:t xml:space="preserve">State budget, </w:t>
            </w:r>
            <w:r w:rsidRPr="00CD2757">
              <w:rPr>
                <w:rFonts w:ascii="GHEA Grapalat" w:hAnsi="GHEA Grapalat"/>
                <w:sz w:val="20"/>
                <w:szCs w:val="20"/>
                <w:lang w:val="en-GB"/>
              </w:rPr>
              <w:lastRenderedPageBreak/>
              <w:t>other sources allowed by law</w:t>
            </w:r>
          </w:p>
        </w:tc>
        <w:tc>
          <w:tcPr>
            <w:tcW w:w="2610" w:type="dxa"/>
          </w:tcPr>
          <w:p w14:paraId="429463F0" w14:textId="3C768D95" w:rsidR="001F1656" w:rsidRPr="00CD2757" w:rsidRDefault="001F2033" w:rsidP="001F2033">
            <w:pPr>
              <w:rPr>
                <w:rFonts w:ascii="GHEA Grapalat" w:hAnsi="GHEA Grapalat"/>
                <w:sz w:val="20"/>
                <w:szCs w:val="20"/>
                <w:lang w:val="en-GB"/>
              </w:rPr>
            </w:pPr>
            <w:r w:rsidRPr="00CD2757">
              <w:rPr>
                <w:rFonts w:ascii="GHEA Grapalat" w:hAnsi="GHEA Grapalat"/>
                <w:sz w:val="20"/>
                <w:szCs w:val="20"/>
                <w:lang w:val="en-GB"/>
              </w:rPr>
              <w:lastRenderedPageBreak/>
              <w:t xml:space="preserve">WUAs have adopted a new </w:t>
            </w:r>
            <w:r w:rsidRPr="00CD2757">
              <w:rPr>
                <w:rFonts w:ascii="GHEA Grapalat" w:hAnsi="GHEA Grapalat"/>
                <w:sz w:val="20"/>
                <w:szCs w:val="20"/>
                <w:lang w:val="en-GB"/>
              </w:rPr>
              <w:lastRenderedPageBreak/>
              <w:t>charter, have selected new management bodies through participatory, transparent and democratic elections, have approved the budget and are currently active.</w:t>
            </w:r>
          </w:p>
        </w:tc>
      </w:tr>
      <w:bookmarkEnd w:id="10"/>
    </w:tbl>
    <w:p w14:paraId="6B1809D5" w14:textId="77777777" w:rsidR="002D58FC" w:rsidRPr="00CD2757" w:rsidRDefault="00F03209" w:rsidP="0040553E">
      <w:pPr>
        <w:ind w:left="342"/>
        <w:jc w:val="both"/>
        <w:rPr>
          <w:rFonts w:ascii="GHEA Grapalat" w:hAnsi="GHEA Grapalat"/>
          <w:lang w:val="en-GB"/>
        </w:rPr>
      </w:pPr>
    </w:p>
    <w:sectPr w:rsidR="002D58FC" w:rsidRPr="00CD2757" w:rsidSect="004904E6">
      <w:footerReference w:type="default" r:id="rId11"/>
      <w:pgSz w:w="16838" w:h="11906" w:orient="landscape" w:code="9"/>
      <w:pgMar w:top="1440" w:right="1440" w:bottom="1440" w:left="1440" w:header="706" w:footer="70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DA204" w14:textId="77777777" w:rsidR="00F03209" w:rsidRDefault="00F03209" w:rsidP="007F7962">
      <w:pPr>
        <w:spacing w:after="0" w:line="240" w:lineRule="auto"/>
      </w:pPr>
      <w:r>
        <w:separator/>
      </w:r>
    </w:p>
  </w:endnote>
  <w:endnote w:type="continuationSeparator" w:id="0">
    <w:p w14:paraId="512B336D" w14:textId="77777777" w:rsidR="00F03209" w:rsidRDefault="00F03209" w:rsidP="007F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05677"/>
      <w:docPartObj>
        <w:docPartGallery w:val="Page Numbers (Bottom of Page)"/>
        <w:docPartUnique/>
      </w:docPartObj>
    </w:sdtPr>
    <w:sdtEndPr>
      <w:rPr>
        <w:noProof/>
      </w:rPr>
    </w:sdtEndPr>
    <w:sdtContent>
      <w:p w14:paraId="3C990A06" w14:textId="7D540B4D" w:rsidR="00B32D87" w:rsidRDefault="00B32D87">
        <w:pPr>
          <w:pStyle w:val="Footer"/>
          <w:jc w:val="center"/>
        </w:pPr>
        <w:r>
          <w:fldChar w:fldCharType="begin"/>
        </w:r>
        <w:r>
          <w:instrText xml:space="preserve"> PAGE   \* MERGEFORMAT </w:instrText>
        </w:r>
        <w:r>
          <w:fldChar w:fldCharType="separate"/>
        </w:r>
        <w:r w:rsidR="003562BF">
          <w:rPr>
            <w:noProof/>
          </w:rPr>
          <w:t>0</w:t>
        </w:r>
        <w:r>
          <w:rPr>
            <w:noProof/>
          </w:rPr>
          <w:fldChar w:fldCharType="end"/>
        </w:r>
      </w:p>
    </w:sdtContent>
  </w:sdt>
  <w:p w14:paraId="13E6003A" w14:textId="760CD510" w:rsidR="00B32D87" w:rsidRDefault="00ED30A1" w:rsidP="00ED30A1">
    <w:pPr>
      <w:pStyle w:val="Footer"/>
      <w:jc w:val="right"/>
    </w:pPr>
    <w:r>
      <w:rPr>
        <w:noProof/>
      </w:rPr>
      <w:drawing>
        <wp:inline distT="0" distB="0" distL="0" distR="0" wp14:anchorId="6556ABE4" wp14:editId="490D2504">
          <wp:extent cx="320040" cy="448056"/>
          <wp:effectExtent l="0" t="0" r="381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44805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DB58B" w14:textId="77777777" w:rsidR="00F03209" w:rsidRDefault="00F03209" w:rsidP="007F7962">
      <w:pPr>
        <w:spacing w:after="0" w:line="240" w:lineRule="auto"/>
      </w:pPr>
      <w:r>
        <w:separator/>
      </w:r>
    </w:p>
  </w:footnote>
  <w:footnote w:type="continuationSeparator" w:id="0">
    <w:p w14:paraId="023801B6" w14:textId="77777777" w:rsidR="00F03209" w:rsidRDefault="00F03209" w:rsidP="007F7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8D"/>
    <w:rsid w:val="0000013C"/>
    <w:rsid w:val="00002E74"/>
    <w:rsid w:val="000D2C11"/>
    <w:rsid w:val="000D2D64"/>
    <w:rsid w:val="000F101A"/>
    <w:rsid w:val="000F39FC"/>
    <w:rsid w:val="00176745"/>
    <w:rsid w:val="00182A9E"/>
    <w:rsid w:val="001A2B99"/>
    <w:rsid w:val="001B5643"/>
    <w:rsid w:val="001C05D4"/>
    <w:rsid w:val="001D3AEF"/>
    <w:rsid w:val="001E3CF8"/>
    <w:rsid w:val="001F1656"/>
    <w:rsid w:val="001F2033"/>
    <w:rsid w:val="00224C54"/>
    <w:rsid w:val="00237329"/>
    <w:rsid w:val="002834BB"/>
    <w:rsid w:val="00334DF8"/>
    <w:rsid w:val="00341FF9"/>
    <w:rsid w:val="003562BF"/>
    <w:rsid w:val="003577C7"/>
    <w:rsid w:val="0038359A"/>
    <w:rsid w:val="003A7D90"/>
    <w:rsid w:val="003C1F27"/>
    <w:rsid w:val="003C33C6"/>
    <w:rsid w:val="0040553E"/>
    <w:rsid w:val="00436152"/>
    <w:rsid w:val="00463BC1"/>
    <w:rsid w:val="004904E6"/>
    <w:rsid w:val="004C5853"/>
    <w:rsid w:val="00506500"/>
    <w:rsid w:val="00520FB5"/>
    <w:rsid w:val="0052459B"/>
    <w:rsid w:val="00565228"/>
    <w:rsid w:val="006238C3"/>
    <w:rsid w:val="0065023E"/>
    <w:rsid w:val="00674988"/>
    <w:rsid w:val="0067725A"/>
    <w:rsid w:val="00687D8D"/>
    <w:rsid w:val="006C1C21"/>
    <w:rsid w:val="006F444E"/>
    <w:rsid w:val="00742798"/>
    <w:rsid w:val="0075217A"/>
    <w:rsid w:val="00771439"/>
    <w:rsid w:val="00775A85"/>
    <w:rsid w:val="007D706C"/>
    <w:rsid w:val="007F7962"/>
    <w:rsid w:val="00865B9A"/>
    <w:rsid w:val="00883A39"/>
    <w:rsid w:val="008A2906"/>
    <w:rsid w:val="008A30BD"/>
    <w:rsid w:val="008C4330"/>
    <w:rsid w:val="008D499F"/>
    <w:rsid w:val="008D6E01"/>
    <w:rsid w:val="008D751A"/>
    <w:rsid w:val="008F3BFF"/>
    <w:rsid w:val="009015E3"/>
    <w:rsid w:val="00957A16"/>
    <w:rsid w:val="00973763"/>
    <w:rsid w:val="00996F73"/>
    <w:rsid w:val="009A3030"/>
    <w:rsid w:val="00A0052C"/>
    <w:rsid w:val="00A8715F"/>
    <w:rsid w:val="00B225AA"/>
    <w:rsid w:val="00B25ADA"/>
    <w:rsid w:val="00B30A59"/>
    <w:rsid w:val="00B32D87"/>
    <w:rsid w:val="00B36E84"/>
    <w:rsid w:val="00B81713"/>
    <w:rsid w:val="00BA05F7"/>
    <w:rsid w:val="00BA1E66"/>
    <w:rsid w:val="00C26888"/>
    <w:rsid w:val="00C4067B"/>
    <w:rsid w:val="00C46E88"/>
    <w:rsid w:val="00C611B5"/>
    <w:rsid w:val="00CA679A"/>
    <w:rsid w:val="00CB31DD"/>
    <w:rsid w:val="00CD2757"/>
    <w:rsid w:val="00CD3EF9"/>
    <w:rsid w:val="00CE1613"/>
    <w:rsid w:val="00CF18E8"/>
    <w:rsid w:val="00D06508"/>
    <w:rsid w:val="00D10EE5"/>
    <w:rsid w:val="00D21CAC"/>
    <w:rsid w:val="00D53A9E"/>
    <w:rsid w:val="00D6426C"/>
    <w:rsid w:val="00D86665"/>
    <w:rsid w:val="00DA5134"/>
    <w:rsid w:val="00E9232A"/>
    <w:rsid w:val="00E971C4"/>
    <w:rsid w:val="00EB3EAA"/>
    <w:rsid w:val="00ED30A1"/>
    <w:rsid w:val="00F03209"/>
    <w:rsid w:val="00F05907"/>
    <w:rsid w:val="00F37BB6"/>
    <w:rsid w:val="00F611DE"/>
    <w:rsid w:val="00FC689A"/>
    <w:rsid w:val="00FC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962"/>
  </w:style>
  <w:style w:type="paragraph" w:styleId="Footer">
    <w:name w:val="footer"/>
    <w:basedOn w:val="Normal"/>
    <w:link w:val="FooterChar"/>
    <w:uiPriority w:val="99"/>
    <w:unhideWhenUsed/>
    <w:rsid w:val="007F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62"/>
  </w:style>
  <w:style w:type="paragraph" w:styleId="BalloonText">
    <w:name w:val="Balloon Text"/>
    <w:basedOn w:val="Normal"/>
    <w:link w:val="BalloonTextChar"/>
    <w:uiPriority w:val="99"/>
    <w:semiHidden/>
    <w:unhideWhenUsed/>
    <w:rsid w:val="00CA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9A"/>
    <w:rPr>
      <w:rFonts w:ascii="Tahoma" w:hAnsi="Tahoma" w:cs="Tahoma"/>
      <w:sz w:val="16"/>
      <w:szCs w:val="16"/>
    </w:rPr>
  </w:style>
  <w:style w:type="paragraph" w:styleId="DocumentMap">
    <w:name w:val="Document Map"/>
    <w:basedOn w:val="Normal"/>
    <w:link w:val="DocumentMapChar"/>
    <w:uiPriority w:val="99"/>
    <w:semiHidden/>
    <w:unhideWhenUsed/>
    <w:rsid w:val="009015E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015E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962"/>
  </w:style>
  <w:style w:type="paragraph" w:styleId="Footer">
    <w:name w:val="footer"/>
    <w:basedOn w:val="Normal"/>
    <w:link w:val="FooterChar"/>
    <w:uiPriority w:val="99"/>
    <w:unhideWhenUsed/>
    <w:rsid w:val="007F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62"/>
  </w:style>
  <w:style w:type="paragraph" w:styleId="BalloonText">
    <w:name w:val="Balloon Text"/>
    <w:basedOn w:val="Normal"/>
    <w:link w:val="BalloonTextChar"/>
    <w:uiPriority w:val="99"/>
    <w:semiHidden/>
    <w:unhideWhenUsed/>
    <w:rsid w:val="00CA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9A"/>
    <w:rPr>
      <w:rFonts w:ascii="Tahoma" w:hAnsi="Tahoma" w:cs="Tahoma"/>
      <w:sz w:val="16"/>
      <w:szCs w:val="16"/>
    </w:rPr>
  </w:style>
  <w:style w:type="paragraph" w:styleId="DocumentMap">
    <w:name w:val="Document Map"/>
    <w:basedOn w:val="Normal"/>
    <w:link w:val="DocumentMapChar"/>
    <w:uiPriority w:val="99"/>
    <w:semiHidden/>
    <w:unhideWhenUsed/>
    <w:rsid w:val="009015E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015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40814">
      <w:bodyDiv w:val="1"/>
      <w:marLeft w:val="0"/>
      <w:marRight w:val="0"/>
      <w:marTop w:val="0"/>
      <w:marBottom w:val="0"/>
      <w:divBdr>
        <w:top w:val="none" w:sz="0" w:space="0" w:color="auto"/>
        <w:left w:val="none" w:sz="0" w:space="0" w:color="auto"/>
        <w:bottom w:val="none" w:sz="0" w:space="0" w:color="auto"/>
        <w:right w:val="none" w:sz="0" w:space="0" w:color="auto"/>
      </w:divBdr>
    </w:div>
    <w:div w:id="1699701778">
      <w:bodyDiv w:val="1"/>
      <w:marLeft w:val="0"/>
      <w:marRight w:val="0"/>
      <w:marTop w:val="0"/>
      <w:marBottom w:val="0"/>
      <w:divBdr>
        <w:top w:val="none" w:sz="0" w:space="0" w:color="auto"/>
        <w:left w:val="none" w:sz="0" w:space="0" w:color="auto"/>
        <w:bottom w:val="none" w:sz="0" w:space="0" w:color="auto"/>
        <w:right w:val="none" w:sz="0" w:space="0" w:color="auto"/>
      </w:divBdr>
    </w:div>
    <w:div w:id="1718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268D-BB68-478F-8064-F051DC18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“Participatory and Efficient Use of Water Resources” (PURE-Water) Project</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“Participatory and Efficient Use of Water Resources” (PURE-Water) Project</dc:title>
  <dc:creator>Miqayel</dc:creator>
  <cp:lastModifiedBy>Windows User</cp:lastModifiedBy>
  <cp:revision>2</cp:revision>
  <cp:lastPrinted>2019-04-10T04:19:00Z</cp:lastPrinted>
  <dcterms:created xsi:type="dcterms:W3CDTF">2019-04-25T08:10:00Z</dcterms:created>
  <dcterms:modified xsi:type="dcterms:W3CDTF">2019-04-25T08:10:00Z</dcterms:modified>
</cp:coreProperties>
</file>